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96BF" w14:textId="77777777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b/>
          <w:caps/>
          <w:sz w:val="24"/>
          <w:szCs w:val="24"/>
          <w:lang w:eastAsia="en-US"/>
        </w:rPr>
      </w:pPr>
      <w:r w:rsidRPr="002C3C37">
        <w:rPr>
          <w:rFonts w:eastAsia="Calibri"/>
          <w:b/>
          <w:caps/>
          <w:sz w:val="24"/>
          <w:szCs w:val="24"/>
          <w:lang w:eastAsia="en-US"/>
        </w:rPr>
        <w:t xml:space="preserve">Утверждено </w:t>
      </w:r>
    </w:p>
    <w:p w14:paraId="34CE0C48" w14:textId="77777777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2C3C37">
        <w:rPr>
          <w:rFonts w:eastAsia="Calibri"/>
          <w:sz w:val="24"/>
          <w:szCs w:val="24"/>
          <w:lang w:eastAsia="en-US"/>
        </w:rPr>
        <w:t>решением Правления АО «ГОРБАНК»</w:t>
      </w:r>
    </w:p>
    <w:p w14:paraId="5FB9F966" w14:textId="43599899" w:rsidR="002C3C37" w:rsidRPr="002C3C37" w:rsidRDefault="002C3C37" w:rsidP="002C3C37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2C3C37">
        <w:rPr>
          <w:rFonts w:eastAsia="Calibri"/>
          <w:sz w:val="24"/>
          <w:szCs w:val="24"/>
          <w:lang w:eastAsia="en-US"/>
        </w:rPr>
        <w:t xml:space="preserve">(Протокол № </w:t>
      </w:r>
      <w:r w:rsidR="002F509C">
        <w:rPr>
          <w:rFonts w:eastAsia="Calibri"/>
          <w:sz w:val="24"/>
          <w:szCs w:val="24"/>
          <w:lang w:eastAsia="en-US"/>
        </w:rPr>
        <w:t>38</w:t>
      </w:r>
      <w:r w:rsidRPr="002C3C37">
        <w:rPr>
          <w:rFonts w:eastAsia="Calibri"/>
          <w:sz w:val="24"/>
          <w:szCs w:val="24"/>
          <w:lang w:eastAsia="en-US"/>
        </w:rPr>
        <w:t xml:space="preserve"> от </w:t>
      </w:r>
      <w:r w:rsidR="002F509C">
        <w:rPr>
          <w:rFonts w:eastAsia="Calibri"/>
          <w:sz w:val="24"/>
          <w:szCs w:val="24"/>
          <w:lang w:eastAsia="en-US"/>
        </w:rPr>
        <w:t>30</w:t>
      </w:r>
      <w:r w:rsidRPr="00F35137">
        <w:rPr>
          <w:rFonts w:eastAsia="Calibri"/>
          <w:sz w:val="24"/>
          <w:szCs w:val="24"/>
          <w:lang w:eastAsia="en-US"/>
        </w:rPr>
        <w:t>.</w:t>
      </w:r>
      <w:r w:rsidR="002F509C">
        <w:rPr>
          <w:rFonts w:eastAsia="Calibri"/>
          <w:sz w:val="24"/>
          <w:szCs w:val="24"/>
          <w:lang w:eastAsia="en-US"/>
        </w:rPr>
        <w:t>05</w:t>
      </w:r>
      <w:r w:rsidRPr="00F35137">
        <w:rPr>
          <w:rFonts w:eastAsia="Calibri"/>
          <w:sz w:val="24"/>
          <w:szCs w:val="24"/>
          <w:lang w:eastAsia="en-US"/>
        </w:rPr>
        <w:t>.20</w:t>
      </w:r>
      <w:r w:rsidR="00B80A88">
        <w:rPr>
          <w:rFonts w:eastAsia="Calibri"/>
          <w:sz w:val="24"/>
          <w:szCs w:val="24"/>
          <w:lang w:eastAsia="en-US"/>
        </w:rPr>
        <w:t>2</w:t>
      </w:r>
      <w:r w:rsidR="00A714C5">
        <w:rPr>
          <w:rFonts w:eastAsia="Calibri"/>
          <w:sz w:val="24"/>
          <w:szCs w:val="24"/>
          <w:lang w:eastAsia="en-US"/>
        </w:rPr>
        <w:t>2</w:t>
      </w:r>
      <w:r w:rsidRPr="00F35137">
        <w:rPr>
          <w:rFonts w:eastAsia="Calibri"/>
          <w:sz w:val="24"/>
          <w:szCs w:val="24"/>
          <w:lang w:eastAsia="en-US"/>
        </w:rPr>
        <w:t xml:space="preserve"> г.)</w:t>
      </w:r>
    </w:p>
    <w:p w14:paraId="7CA1B6B0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14:paraId="62EA68B5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156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C3C37">
        <w:rPr>
          <w:rFonts w:eastAsia="Calibri"/>
          <w:sz w:val="32"/>
          <w:szCs w:val="32"/>
          <w:lang w:eastAsia="en-US"/>
        </w:rPr>
        <w:object w:dxaOrig="10356" w:dyaOrig="5419" w14:anchorId="5568A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41.3pt" o:ole="">
            <v:imagedata r:id="rId8" o:title=""/>
          </v:shape>
          <o:OLEObject Type="Embed" ProgID="Word.Picture.8" ShapeID="_x0000_i1025" DrawAspect="Content" ObjectID="_1715512369" r:id="rId9"/>
        </w:object>
      </w:r>
      <w:r w:rsidRPr="002C3C37">
        <w:rPr>
          <w:rFonts w:eastAsia="Calibri"/>
          <w:b/>
          <w:bCs/>
          <w:sz w:val="32"/>
          <w:szCs w:val="32"/>
          <w:lang w:eastAsia="en-US"/>
        </w:rPr>
        <w:t>«ПЕТЕРБУРГСКИЙ ГОРОДСКОЙ БАНК»</w:t>
      </w:r>
    </w:p>
    <w:p w14:paraId="55BFE1D0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1560"/>
        <w:jc w:val="center"/>
        <w:rPr>
          <w:rFonts w:eastAsia="Calibri"/>
          <w:caps/>
          <w:sz w:val="28"/>
          <w:szCs w:val="28"/>
          <w:lang w:eastAsia="en-US"/>
        </w:rPr>
      </w:pPr>
      <w:r w:rsidRPr="002C3C37">
        <w:rPr>
          <w:rFonts w:eastAsia="Calibri"/>
          <w:caps/>
          <w:sz w:val="32"/>
          <w:szCs w:val="32"/>
          <w:lang w:eastAsia="en-US"/>
        </w:rPr>
        <w:t xml:space="preserve">                     </w:t>
      </w:r>
      <w:r w:rsidRPr="002C3C37">
        <w:rPr>
          <w:rFonts w:eastAsia="Calibri"/>
          <w:caps/>
          <w:sz w:val="28"/>
          <w:szCs w:val="28"/>
          <w:lang w:eastAsia="en-US"/>
        </w:rPr>
        <w:t>Акционерное общество</w:t>
      </w:r>
    </w:p>
    <w:p w14:paraId="3D46BE48" w14:textId="77777777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2C3C37">
        <w:rPr>
          <w:rFonts w:eastAsia="Calibri"/>
          <w:sz w:val="28"/>
          <w:szCs w:val="28"/>
          <w:lang w:eastAsia="en-US"/>
        </w:rPr>
        <w:t>(АО «ГОРБАНК»)</w:t>
      </w:r>
    </w:p>
    <w:p w14:paraId="5DFEA234" w14:textId="77777777" w:rsidR="002C3C37" w:rsidRPr="002C3C37" w:rsidRDefault="002C3C37" w:rsidP="002C3C37">
      <w:pPr>
        <w:overflowPunct/>
        <w:autoSpaceDE/>
        <w:autoSpaceDN/>
        <w:adjustRightInd/>
        <w:spacing w:after="120"/>
        <w:ind w:lef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29EF4476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ind w:lef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5B22307E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ind w:left="-567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49AB3281" w14:textId="77777777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2C3C37">
        <w:rPr>
          <w:rFonts w:eastAsia="Calibri"/>
          <w:b/>
          <w:bCs/>
          <w:sz w:val="40"/>
          <w:szCs w:val="40"/>
          <w:lang w:eastAsia="en-US"/>
        </w:rPr>
        <w:t xml:space="preserve">«ПРАВИЛА </w:t>
      </w:r>
    </w:p>
    <w:p w14:paraId="47BD6BCF" w14:textId="2542D629" w:rsidR="002C3C37" w:rsidRPr="002C3C37" w:rsidRDefault="002C3C37" w:rsidP="002C3C37">
      <w:pPr>
        <w:overflowPunct/>
        <w:autoSpaceDE/>
        <w:autoSpaceDN/>
        <w:adjustRightInd/>
        <w:spacing w:after="12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2C3C37">
        <w:rPr>
          <w:rFonts w:eastAsia="Calibri"/>
          <w:b/>
          <w:bCs/>
          <w:sz w:val="40"/>
          <w:szCs w:val="40"/>
          <w:lang w:eastAsia="en-US"/>
        </w:rPr>
        <w:t xml:space="preserve">ПРОВЕДЕНИЯ </w:t>
      </w:r>
      <w:r w:rsidR="009A32C7">
        <w:rPr>
          <w:rFonts w:eastAsia="Calibri"/>
          <w:b/>
          <w:bCs/>
          <w:sz w:val="40"/>
          <w:szCs w:val="40"/>
          <w:lang w:eastAsia="en-US"/>
        </w:rPr>
        <w:t xml:space="preserve">ВАЛЮТНЫХ </w:t>
      </w:r>
      <w:r w:rsidRPr="002C3C37">
        <w:rPr>
          <w:rFonts w:eastAsia="Calibri"/>
          <w:b/>
          <w:bCs/>
          <w:sz w:val="40"/>
          <w:szCs w:val="40"/>
          <w:lang w:eastAsia="en-US"/>
        </w:rPr>
        <w:t>ОПЕРАЦИЙ</w:t>
      </w:r>
      <w:r w:rsidR="009A32C7">
        <w:rPr>
          <w:rFonts w:eastAsia="Calibri"/>
          <w:b/>
          <w:bCs/>
          <w:sz w:val="40"/>
          <w:szCs w:val="40"/>
          <w:lang w:eastAsia="en-US"/>
        </w:rPr>
        <w:t>, СВЯЗАННЫХ С ПРЕДОСТАВЛЕНИЕМ ФИЗИЧЕСКИМИ ЛИЦАМИ-РЕЗИДЕНТАМИ ЗАЙМА НЕРЕЗИДЕНТ</w:t>
      </w:r>
      <w:r w:rsidR="003165C2">
        <w:rPr>
          <w:rFonts w:eastAsia="Calibri"/>
          <w:b/>
          <w:bCs/>
          <w:sz w:val="40"/>
          <w:szCs w:val="40"/>
          <w:lang w:eastAsia="en-US"/>
        </w:rPr>
        <w:t>АМ</w:t>
      </w:r>
      <w:r w:rsidR="009A32C7">
        <w:rPr>
          <w:rFonts w:eastAsia="Calibri"/>
          <w:b/>
          <w:bCs/>
          <w:sz w:val="40"/>
          <w:szCs w:val="40"/>
          <w:lang w:eastAsia="en-US"/>
        </w:rPr>
        <w:t xml:space="preserve"> В ИНОСТРАННОЙ ВАЛЮТЕ ИЛИ ВАЛЮТЕ РОССИЙСКОЙ </w:t>
      </w:r>
      <w:r w:rsidR="009A32C7" w:rsidRPr="00125D90">
        <w:rPr>
          <w:rFonts w:eastAsia="Calibri"/>
          <w:b/>
          <w:bCs/>
          <w:sz w:val="40"/>
          <w:szCs w:val="40"/>
          <w:lang w:eastAsia="en-US"/>
        </w:rPr>
        <w:t>ФЕДЕРАЦИИ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 xml:space="preserve"> И ИСПОЛ</w:t>
      </w:r>
      <w:r w:rsidR="00A714C5">
        <w:rPr>
          <w:rFonts w:eastAsia="Calibri"/>
          <w:b/>
          <w:bCs/>
          <w:sz w:val="40"/>
          <w:szCs w:val="40"/>
          <w:lang w:eastAsia="en-US"/>
        </w:rPr>
        <w:t>Н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 xml:space="preserve">ЕНИЕМ </w:t>
      </w:r>
      <w:r w:rsidR="005D0A61" w:rsidRPr="00125D90">
        <w:rPr>
          <w:rFonts w:eastAsia="Calibri"/>
          <w:b/>
          <w:bCs/>
          <w:sz w:val="40"/>
          <w:szCs w:val="40"/>
          <w:lang w:eastAsia="en-US"/>
        </w:rPr>
        <w:t xml:space="preserve">НЕРЕЗИДЕНТАМИ </w:t>
      </w:r>
      <w:r w:rsidR="00F673C2" w:rsidRPr="00125D90">
        <w:rPr>
          <w:rFonts w:eastAsia="Calibri"/>
          <w:b/>
          <w:bCs/>
          <w:sz w:val="40"/>
          <w:szCs w:val="40"/>
          <w:lang w:eastAsia="en-US"/>
        </w:rPr>
        <w:t>ОБЯЗА</w:t>
      </w:r>
      <w:r w:rsidR="005D0A61" w:rsidRPr="00125D90">
        <w:rPr>
          <w:rFonts w:eastAsia="Calibri"/>
          <w:b/>
          <w:bCs/>
          <w:sz w:val="40"/>
          <w:szCs w:val="40"/>
          <w:lang w:eastAsia="en-US"/>
        </w:rPr>
        <w:t>ТЕЛЬСТВ ПО ДОГОВОРАМ ЗАЙМА</w:t>
      </w:r>
      <w:r w:rsidRPr="00125D90">
        <w:rPr>
          <w:rFonts w:eastAsia="Calibri"/>
          <w:b/>
          <w:bCs/>
          <w:sz w:val="40"/>
          <w:szCs w:val="40"/>
          <w:lang w:eastAsia="en-US"/>
        </w:rPr>
        <w:t>»</w:t>
      </w:r>
    </w:p>
    <w:p w14:paraId="48DDC216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E6B9051" w14:textId="01229791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C3C37">
        <w:rPr>
          <w:rFonts w:eastAsia="Calibri"/>
          <w:b/>
          <w:sz w:val="28"/>
          <w:szCs w:val="28"/>
          <w:lang w:eastAsia="en-US"/>
        </w:rPr>
        <w:t xml:space="preserve">(действуют с </w:t>
      </w:r>
      <w:r w:rsidR="002F509C">
        <w:rPr>
          <w:rFonts w:eastAsia="Calibri"/>
          <w:b/>
          <w:sz w:val="28"/>
          <w:szCs w:val="28"/>
          <w:lang w:eastAsia="en-US"/>
        </w:rPr>
        <w:t>0</w:t>
      </w:r>
      <w:r w:rsidR="009C159B">
        <w:rPr>
          <w:rFonts w:eastAsia="Calibri"/>
          <w:b/>
          <w:sz w:val="28"/>
          <w:szCs w:val="28"/>
          <w:lang w:eastAsia="en-US"/>
        </w:rPr>
        <w:t>6</w:t>
      </w:r>
      <w:r w:rsidRPr="002C3C37">
        <w:rPr>
          <w:rFonts w:eastAsia="Calibri"/>
          <w:b/>
          <w:sz w:val="28"/>
          <w:szCs w:val="28"/>
          <w:lang w:eastAsia="en-US"/>
        </w:rPr>
        <w:t>.</w:t>
      </w:r>
      <w:r w:rsidR="009C159B">
        <w:rPr>
          <w:rFonts w:eastAsia="Calibri"/>
          <w:b/>
          <w:sz w:val="28"/>
          <w:szCs w:val="28"/>
          <w:lang w:eastAsia="en-US"/>
        </w:rPr>
        <w:t>06</w:t>
      </w:r>
      <w:r w:rsidRPr="002C3C37">
        <w:rPr>
          <w:rFonts w:eastAsia="Calibri"/>
          <w:b/>
          <w:sz w:val="28"/>
          <w:szCs w:val="28"/>
          <w:lang w:eastAsia="en-US"/>
        </w:rPr>
        <w:t>.20</w:t>
      </w:r>
      <w:r w:rsidR="00B80A88">
        <w:rPr>
          <w:rFonts w:eastAsia="Calibri"/>
          <w:b/>
          <w:sz w:val="28"/>
          <w:szCs w:val="28"/>
          <w:lang w:eastAsia="en-US"/>
        </w:rPr>
        <w:t>2</w:t>
      </w:r>
      <w:r w:rsidR="00A714C5">
        <w:rPr>
          <w:rFonts w:eastAsia="Calibri"/>
          <w:b/>
          <w:sz w:val="28"/>
          <w:szCs w:val="28"/>
          <w:lang w:eastAsia="en-US"/>
        </w:rPr>
        <w:t>2</w:t>
      </w:r>
      <w:r w:rsidRPr="002C3C37">
        <w:rPr>
          <w:rFonts w:eastAsia="Calibri"/>
          <w:b/>
          <w:sz w:val="28"/>
          <w:szCs w:val="28"/>
          <w:lang w:eastAsia="en-US"/>
        </w:rPr>
        <w:t xml:space="preserve"> г.)</w:t>
      </w:r>
    </w:p>
    <w:p w14:paraId="7F8C7AD1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14:paraId="4B50ACD2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102C8BB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2DBA2FA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F07F9CF" w14:textId="77777777" w:rsidR="002C3C37" w:rsidRPr="002C3C37" w:rsidRDefault="002C3C37" w:rsidP="002C3C37">
      <w:pPr>
        <w:overflowPunct/>
        <w:autoSpaceDE/>
        <w:autoSpaceDN/>
        <w:adjustRightInd/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40073B63" w14:textId="77777777" w:rsidR="002C3C37" w:rsidRPr="002C3C37" w:rsidRDefault="002C3C37" w:rsidP="002C3C37">
      <w:pPr>
        <w:overflowPunct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3C37">
        <w:rPr>
          <w:rFonts w:eastAsia="Calibri"/>
          <w:color w:val="000000"/>
          <w:sz w:val="28"/>
          <w:szCs w:val="28"/>
          <w:lang w:eastAsia="en-US"/>
        </w:rPr>
        <w:t>г. Санкт-Петербург</w:t>
      </w:r>
    </w:p>
    <w:p w14:paraId="707E1FDA" w14:textId="3D97C21D" w:rsidR="002C3C37" w:rsidRPr="002C3C37" w:rsidRDefault="002C3C37" w:rsidP="002C3C37">
      <w:pPr>
        <w:overflowPunct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AAB2876" w14:textId="7FB8E6B8" w:rsidR="009A32C7" w:rsidRDefault="009A32C7" w:rsidP="009A32C7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9A32C7">
        <w:rPr>
          <w:b/>
          <w:bCs/>
          <w:kern w:val="32"/>
          <w:sz w:val="28"/>
          <w:szCs w:val="28"/>
          <w:lang w:eastAsia="en-US"/>
        </w:rPr>
        <w:lastRenderedPageBreak/>
        <w:t>ГЛАВА 1. ОБЩИЕ ПОЛОЖЕНИЯ</w:t>
      </w:r>
    </w:p>
    <w:p w14:paraId="12ABFD57" w14:textId="0FAABA96" w:rsidR="008B0750" w:rsidRPr="008B0750" w:rsidRDefault="008B0750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Настоящие </w:t>
      </w:r>
      <w:r w:rsidRPr="009A32C7">
        <w:rPr>
          <w:sz w:val="24"/>
          <w:szCs w:val="24"/>
          <w:lang w:bidi="ru-RU"/>
        </w:rPr>
        <w:t xml:space="preserve">«Правила проведения </w:t>
      </w:r>
      <w:r>
        <w:rPr>
          <w:sz w:val="24"/>
          <w:szCs w:val="24"/>
          <w:lang w:bidi="ru-RU"/>
        </w:rPr>
        <w:t xml:space="preserve">валютных </w:t>
      </w:r>
      <w:r w:rsidRPr="009A32C7">
        <w:rPr>
          <w:sz w:val="24"/>
          <w:szCs w:val="24"/>
          <w:lang w:bidi="ru-RU"/>
        </w:rPr>
        <w:t>операций</w:t>
      </w:r>
      <w:r>
        <w:rPr>
          <w:sz w:val="24"/>
          <w:szCs w:val="24"/>
          <w:lang w:bidi="ru-RU"/>
        </w:rPr>
        <w:t>, связанных с предоставлением физическим лицом-резидентом займа нерезиденту в иностранной валюте или валюте Российской Федерации</w:t>
      </w:r>
      <w:r w:rsidR="0012282E">
        <w:rPr>
          <w:sz w:val="24"/>
          <w:szCs w:val="24"/>
          <w:lang w:bidi="ru-RU"/>
        </w:rPr>
        <w:t xml:space="preserve"> и исполнением нерезидентами обязательств по договорам займа</w:t>
      </w:r>
      <w:r>
        <w:rPr>
          <w:sz w:val="24"/>
          <w:szCs w:val="24"/>
          <w:lang w:bidi="ru-RU"/>
        </w:rPr>
        <w:t xml:space="preserve">» </w:t>
      </w:r>
      <w:r w:rsidRPr="009A32C7">
        <w:rPr>
          <w:sz w:val="24"/>
          <w:szCs w:val="24"/>
          <w:lang w:bidi="ru-RU"/>
        </w:rPr>
        <w:t xml:space="preserve"> (далее по тексту – «Правила»)</w:t>
      </w:r>
      <w:r>
        <w:rPr>
          <w:sz w:val="24"/>
          <w:szCs w:val="24"/>
          <w:lang w:bidi="ru-RU"/>
        </w:rPr>
        <w:t xml:space="preserve"> регламентируются </w:t>
      </w:r>
      <w:r w:rsidRPr="00E75BD0">
        <w:rPr>
          <w:b/>
          <w:i/>
          <w:sz w:val="24"/>
          <w:szCs w:val="24"/>
        </w:rPr>
        <w:t>Федеральным законом от 10.12.2003г. №173-ФЗ «О валютном регулировании и валютном контроле»</w:t>
      </w:r>
      <w:r w:rsidRPr="008B0750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по тексту - </w:t>
      </w:r>
      <w:r w:rsidRPr="008B0750">
        <w:rPr>
          <w:sz w:val="24"/>
          <w:szCs w:val="24"/>
        </w:rPr>
        <w:t xml:space="preserve">Федеральный закон от 10.12.2003г. №173-ФЗ); </w:t>
      </w:r>
      <w:hyperlink r:id="rId10" w:history="1">
        <w:r w:rsidRPr="00E75BD0">
          <w:rPr>
            <w:rStyle w:val="aa"/>
            <w:b/>
            <w:bCs/>
            <w:i/>
            <w:color w:val="auto"/>
            <w:sz w:val="24"/>
            <w:szCs w:val="24"/>
          </w:rPr>
          <w:t>Инструкцией Банка России от 16.08.2017 г. № 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  </w:r>
      </w:hyperlink>
      <w:r w:rsidRPr="00E75BD0">
        <w:rPr>
          <w:b/>
          <w:i/>
          <w:sz w:val="24"/>
          <w:szCs w:val="24"/>
        </w:rPr>
        <w:t xml:space="preserve">» </w:t>
      </w:r>
      <w:r w:rsidRPr="008B0750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по тексту - </w:t>
      </w:r>
      <w:r w:rsidRPr="008B0750">
        <w:rPr>
          <w:sz w:val="24"/>
          <w:szCs w:val="24"/>
        </w:rPr>
        <w:t>Инструкция ЦБ РФ от 16.08.2017г. №181-И)</w:t>
      </w:r>
      <w:r>
        <w:rPr>
          <w:sz w:val="24"/>
          <w:szCs w:val="24"/>
        </w:rPr>
        <w:t>.</w:t>
      </w:r>
    </w:p>
    <w:p w14:paraId="233C1E0C" w14:textId="38BC73DF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 устанавливают </w:t>
      </w:r>
      <w:r w:rsidR="003F067D">
        <w:rPr>
          <w:sz w:val="24"/>
          <w:szCs w:val="24"/>
          <w:lang w:bidi="ru-RU"/>
        </w:rPr>
        <w:t>порядок</w:t>
      </w:r>
      <w:r w:rsidR="00CA22F9">
        <w:rPr>
          <w:sz w:val="24"/>
          <w:szCs w:val="24"/>
          <w:lang w:bidi="ru-RU"/>
        </w:rPr>
        <w:t>, сроки предоставления и сроки обмена документами и информацией</w:t>
      </w:r>
      <w:r w:rsidR="00C72031">
        <w:rPr>
          <w:sz w:val="24"/>
          <w:szCs w:val="24"/>
          <w:lang w:bidi="ru-RU"/>
        </w:rPr>
        <w:t>,</w:t>
      </w:r>
      <w:r w:rsidR="003F067D">
        <w:rPr>
          <w:sz w:val="24"/>
          <w:szCs w:val="24"/>
          <w:lang w:bidi="ru-RU"/>
        </w:rPr>
        <w:t xml:space="preserve"> </w:t>
      </w:r>
      <w:r w:rsidR="003F067D" w:rsidRPr="00C72031">
        <w:rPr>
          <w:sz w:val="24"/>
          <w:szCs w:val="24"/>
        </w:rPr>
        <w:t>связанных с проведением валютных операций, в части предоставления физическим лицом-резидентом займа</w:t>
      </w:r>
      <w:r w:rsidR="00577C51">
        <w:rPr>
          <w:sz w:val="24"/>
          <w:szCs w:val="24"/>
        </w:rPr>
        <w:t xml:space="preserve"> </w:t>
      </w:r>
      <w:r w:rsidR="003F067D" w:rsidRPr="00C72031">
        <w:rPr>
          <w:sz w:val="24"/>
          <w:szCs w:val="24"/>
        </w:rPr>
        <w:t xml:space="preserve"> нерезиденту в иностранной валюте или в валюте Российской Федерации</w:t>
      </w:r>
      <w:r w:rsidR="0012282E">
        <w:rPr>
          <w:sz w:val="24"/>
          <w:szCs w:val="24"/>
        </w:rPr>
        <w:t xml:space="preserve"> и</w:t>
      </w:r>
      <w:r w:rsidR="0012282E" w:rsidRPr="0012282E">
        <w:rPr>
          <w:sz w:val="24"/>
          <w:szCs w:val="24"/>
          <w:lang w:bidi="ru-RU"/>
        </w:rPr>
        <w:t xml:space="preserve"> </w:t>
      </w:r>
      <w:r w:rsidR="0012282E">
        <w:rPr>
          <w:sz w:val="24"/>
          <w:szCs w:val="24"/>
          <w:lang w:bidi="ru-RU"/>
        </w:rPr>
        <w:t>исполнением нерезидентами обязательств по договорам займа</w:t>
      </w:r>
      <w:r w:rsidR="00C72031" w:rsidRPr="00C72031">
        <w:rPr>
          <w:sz w:val="24"/>
          <w:szCs w:val="24"/>
        </w:rPr>
        <w:t xml:space="preserve"> </w:t>
      </w:r>
      <w:r w:rsidR="00D713FB">
        <w:rPr>
          <w:sz w:val="24"/>
          <w:szCs w:val="24"/>
        </w:rPr>
        <w:t xml:space="preserve">(далее по тексту – Валютные операции) </w:t>
      </w:r>
      <w:r w:rsidR="00C72031" w:rsidRPr="00C72031">
        <w:rPr>
          <w:sz w:val="24"/>
          <w:szCs w:val="24"/>
        </w:rPr>
        <w:t xml:space="preserve">между </w:t>
      </w:r>
      <w:r w:rsidRPr="009A32C7">
        <w:rPr>
          <w:sz w:val="24"/>
          <w:szCs w:val="24"/>
          <w:lang w:bidi="ru-RU"/>
        </w:rPr>
        <w:t xml:space="preserve">АО «ГОРБАНК» (далее по тексту – Банк) </w:t>
      </w:r>
      <w:r w:rsidR="00C72031">
        <w:rPr>
          <w:sz w:val="24"/>
          <w:szCs w:val="24"/>
          <w:lang w:bidi="ru-RU"/>
        </w:rPr>
        <w:t xml:space="preserve">и физическим лицом-резидентом </w:t>
      </w:r>
      <w:r w:rsidR="0012282E">
        <w:rPr>
          <w:sz w:val="24"/>
          <w:szCs w:val="24"/>
          <w:lang w:bidi="ru-RU"/>
        </w:rPr>
        <w:t xml:space="preserve">(далее по тексту - Клиент). </w:t>
      </w:r>
    </w:p>
    <w:p w14:paraId="54596A68" w14:textId="77777777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 устанавливаются Банком в целях многократного применения. </w:t>
      </w:r>
    </w:p>
    <w:p w14:paraId="0553EC87" w14:textId="2F1F4BD9" w:rsid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Настоящие Правила, а также формы документов, установленных и принимаемых Банком от Клиента к исполнению и о которых упоминается в тексте настоящих Правил, размещаются Банком на официальном сайте Банка в информационно-телекоммуникационной сети Интернет по адресу </w:t>
      </w:r>
      <w:hyperlink r:id="rId11" w:history="1">
        <w:r w:rsidRPr="009A32C7">
          <w:rPr>
            <w:b/>
            <w:sz w:val="24"/>
            <w:szCs w:val="24"/>
            <w:lang w:bidi="ru-RU"/>
          </w:rPr>
          <w:t>www.gorbank.spb.ru</w:t>
        </w:r>
      </w:hyperlink>
      <w:r w:rsidRPr="009A32C7">
        <w:rPr>
          <w:sz w:val="24"/>
          <w:szCs w:val="24"/>
          <w:lang w:bidi="ru-RU"/>
        </w:rPr>
        <w:t xml:space="preserve"> (далее по тексту – официальный сайт)</w:t>
      </w:r>
      <w:r w:rsidRPr="00125D90">
        <w:rPr>
          <w:sz w:val="24"/>
          <w:szCs w:val="24"/>
          <w:lang w:bidi="ru-RU"/>
        </w:rPr>
        <w:t>.</w:t>
      </w:r>
    </w:p>
    <w:p w14:paraId="0F732A63" w14:textId="77777777" w:rsidR="00A714C5" w:rsidRPr="00D174FA" w:rsidRDefault="00A714C5" w:rsidP="00A714C5">
      <w:pPr>
        <w:pStyle w:val="af8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2F509C">
        <w:rPr>
          <w:sz w:val="24"/>
          <w:szCs w:val="24"/>
        </w:rPr>
        <w:t>По требованию Клиента Банк предоставляет Клиенту действующую редакцию настоящих Правил в распечатанном виде.</w:t>
      </w:r>
    </w:p>
    <w:p w14:paraId="7FA5BB39" w14:textId="77777777" w:rsidR="009A32C7" w:rsidRPr="009A32C7" w:rsidRDefault="009A32C7" w:rsidP="00A714C5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left="0"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 xml:space="preserve">Банк вправе вносить изменения в настоящие Правила по собственной инициативе, в том числе не связанные с изменением законодательства РФ, нормативных актов Банка России, путем утверждения их новой редакции. </w:t>
      </w:r>
    </w:p>
    <w:p w14:paraId="140C8527" w14:textId="22B2C429" w:rsidR="009A32C7" w:rsidRPr="009A32C7" w:rsidRDefault="009A32C7" w:rsidP="00A714C5">
      <w:pPr>
        <w:widowControl w:val="0"/>
        <w:tabs>
          <w:tab w:val="left" w:pos="851"/>
          <w:tab w:val="left" w:pos="1276"/>
        </w:tabs>
        <w:suppressAutoHyphens/>
        <w:overflowPunct/>
        <w:autoSpaceDE/>
        <w:autoSpaceDN/>
        <w:adjustRightInd/>
        <w:ind w:firstLine="680"/>
        <w:jc w:val="both"/>
        <w:rPr>
          <w:sz w:val="24"/>
          <w:szCs w:val="24"/>
          <w:lang w:bidi="ru-RU"/>
        </w:rPr>
      </w:pPr>
      <w:r w:rsidRPr="009A32C7">
        <w:rPr>
          <w:sz w:val="24"/>
          <w:szCs w:val="24"/>
          <w:lang w:bidi="ru-RU"/>
        </w:rPr>
        <w:t>Об изменении настоящих Правил Банк уведомляет Клиента путем публикации (</w:t>
      </w:r>
      <w:r w:rsidRPr="002F509C">
        <w:rPr>
          <w:sz w:val="24"/>
          <w:szCs w:val="24"/>
          <w:lang w:bidi="ru-RU"/>
        </w:rPr>
        <w:t xml:space="preserve">размещения) </w:t>
      </w:r>
      <w:r w:rsidR="00F77231" w:rsidRPr="002F509C">
        <w:rPr>
          <w:sz w:val="24"/>
          <w:szCs w:val="24"/>
          <w:lang w:bidi="ru-RU"/>
        </w:rPr>
        <w:t xml:space="preserve">их </w:t>
      </w:r>
      <w:r w:rsidR="00A714C5" w:rsidRPr="002F509C">
        <w:rPr>
          <w:sz w:val="24"/>
          <w:szCs w:val="24"/>
          <w:lang w:bidi="ru-RU"/>
        </w:rPr>
        <w:t xml:space="preserve">новой редакции </w:t>
      </w:r>
      <w:r w:rsidRPr="002F509C">
        <w:rPr>
          <w:sz w:val="24"/>
          <w:szCs w:val="24"/>
          <w:lang w:bidi="ru-RU"/>
        </w:rPr>
        <w:t>на официальном</w:t>
      </w:r>
      <w:r w:rsidRPr="009A32C7">
        <w:rPr>
          <w:sz w:val="24"/>
          <w:szCs w:val="24"/>
          <w:lang w:bidi="ru-RU"/>
        </w:rPr>
        <w:t xml:space="preserve"> сайте Банка </w:t>
      </w:r>
      <w:r w:rsidRPr="009A32C7">
        <w:rPr>
          <w:b/>
          <w:sz w:val="24"/>
          <w:szCs w:val="24"/>
          <w:lang w:bidi="ru-RU"/>
        </w:rPr>
        <w:t xml:space="preserve">не менее чем за </w:t>
      </w:r>
      <w:r w:rsidR="009C159B">
        <w:rPr>
          <w:b/>
          <w:sz w:val="24"/>
          <w:szCs w:val="24"/>
          <w:lang w:bidi="ru-RU"/>
        </w:rPr>
        <w:t>5</w:t>
      </w:r>
      <w:r w:rsidRPr="009A32C7">
        <w:rPr>
          <w:b/>
          <w:sz w:val="24"/>
          <w:szCs w:val="24"/>
          <w:lang w:bidi="ru-RU"/>
        </w:rPr>
        <w:t xml:space="preserve"> (</w:t>
      </w:r>
      <w:r w:rsidR="009C159B">
        <w:rPr>
          <w:b/>
          <w:sz w:val="24"/>
          <w:szCs w:val="24"/>
          <w:lang w:bidi="ru-RU"/>
        </w:rPr>
        <w:t>Пять</w:t>
      </w:r>
      <w:r w:rsidRPr="009A32C7">
        <w:rPr>
          <w:b/>
          <w:sz w:val="24"/>
          <w:szCs w:val="24"/>
          <w:lang w:bidi="ru-RU"/>
        </w:rPr>
        <w:t>) календарных дней до вступления в силу новой редакции настоящих Правил</w:t>
      </w:r>
      <w:r w:rsidRPr="009A32C7">
        <w:rPr>
          <w:sz w:val="24"/>
          <w:szCs w:val="24"/>
          <w:lang w:bidi="ru-RU"/>
        </w:rPr>
        <w:t xml:space="preserve">. </w:t>
      </w:r>
    </w:p>
    <w:p w14:paraId="290B43D9" w14:textId="2471AF50" w:rsidR="003A136E" w:rsidRDefault="003A136E" w:rsidP="003A136E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9A32C7">
        <w:rPr>
          <w:b/>
          <w:bCs/>
          <w:kern w:val="32"/>
          <w:sz w:val="28"/>
          <w:szCs w:val="28"/>
          <w:lang w:eastAsia="en-US"/>
        </w:rPr>
        <w:t xml:space="preserve">ГЛАВА </w:t>
      </w:r>
      <w:r>
        <w:rPr>
          <w:b/>
          <w:bCs/>
          <w:kern w:val="32"/>
          <w:sz w:val="28"/>
          <w:szCs w:val="28"/>
          <w:lang w:eastAsia="en-US"/>
        </w:rPr>
        <w:t>2</w:t>
      </w:r>
      <w:r w:rsidRPr="009A32C7">
        <w:rPr>
          <w:b/>
          <w:bCs/>
          <w:kern w:val="32"/>
          <w:sz w:val="28"/>
          <w:szCs w:val="28"/>
          <w:lang w:eastAsia="en-US"/>
        </w:rPr>
        <w:t xml:space="preserve">. </w:t>
      </w:r>
      <w:r>
        <w:rPr>
          <w:b/>
          <w:bCs/>
          <w:kern w:val="32"/>
          <w:sz w:val="28"/>
          <w:szCs w:val="28"/>
          <w:lang w:eastAsia="en-US"/>
        </w:rPr>
        <w:t>УСЛОВИЯ ПРОВЕДЕНИЯ ВАЛЮТНЫХ ОПЕРАЦИЙ КЛИЕНТОМ В БАНКЕ</w:t>
      </w:r>
    </w:p>
    <w:p w14:paraId="6CFF6096" w14:textId="2E030970" w:rsidR="003A136E" w:rsidRPr="00E75BD0" w:rsidRDefault="003A136E" w:rsidP="003A136E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2.1</w:t>
      </w:r>
      <w:r w:rsidRPr="00E75BD0">
        <w:rPr>
          <w:sz w:val="24"/>
          <w:szCs w:val="24"/>
        </w:rPr>
        <w:t>.Клиент Банка</w:t>
      </w:r>
      <w:r w:rsidRPr="003A136E">
        <w:rPr>
          <w:sz w:val="24"/>
          <w:szCs w:val="24"/>
        </w:rPr>
        <w:t xml:space="preserve"> при списании в пользу нерезидента иностранной валюты или валюты Российской Федерации со своего банковского счета (вклада) в иностранной валюте или валюте Российской Федерации, открытого в Банке, при предоставлении займа нерезиденту  по договору займа долж</w:t>
      </w:r>
      <w:r w:rsidR="00BD49A6">
        <w:rPr>
          <w:sz w:val="24"/>
          <w:szCs w:val="24"/>
        </w:rPr>
        <w:t>е</w:t>
      </w:r>
      <w:r w:rsidRPr="003A136E">
        <w:rPr>
          <w:sz w:val="24"/>
          <w:szCs w:val="24"/>
        </w:rPr>
        <w:t xml:space="preserve">н представить в Банк договор займа, заключенный между </w:t>
      </w:r>
      <w:r w:rsidRPr="00E75BD0">
        <w:rPr>
          <w:sz w:val="24"/>
          <w:szCs w:val="24"/>
        </w:rPr>
        <w:t>Клиентом</w:t>
      </w:r>
      <w:r w:rsidRPr="003A136E">
        <w:rPr>
          <w:sz w:val="24"/>
          <w:szCs w:val="24"/>
        </w:rPr>
        <w:t xml:space="preserve"> и нерезидентом.</w:t>
      </w:r>
    </w:p>
    <w:p w14:paraId="49DAD314" w14:textId="3D665F8A" w:rsidR="00D32D6C" w:rsidRDefault="00AB03DB" w:rsidP="00AB03DB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2.2.</w:t>
      </w:r>
      <w:r w:rsidRPr="00E75BD0">
        <w:rPr>
          <w:sz w:val="24"/>
          <w:szCs w:val="24"/>
        </w:rPr>
        <w:t xml:space="preserve"> </w:t>
      </w:r>
      <w:bookmarkStart w:id="0" w:name="sub_2262"/>
      <w:r w:rsidRPr="00E75BD0">
        <w:rPr>
          <w:sz w:val="24"/>
          <w:szCs w:val="24"/>
        </w:rPr>
        <w:t>П</w:t>
      </w:r>
      <w:r w:rsidR="003A136E" w:rsidRPr="003A136E">
        <w:rPr>
          <w:sz w:val="24"/>
          <w:szCs w:val="24"/>
        </w:rPr>
        <w:t xml:space="preserve">ри списании </w:t>
      </w:r>
      <w:r w:rsidRPr="00E75BD0">
        <w:rPr>
          <w:sz w:val="24"/>
          <w:szCs w:val="24"/>
        </w:rPr>
        <w:t>Клиентом</w:t>
      </w:r>
      <w:r w:rsidR="003A136E" w:rsidRPr="003A136E">
        <w:rPr>
          <w:sz w:val="24"/>
          <w:szCs w:val="24"/>
        </w:rPr>
        <w:t xml:space="preserve"> в пользу нерезидента иностранной валюты или валюты Российской Федерации со своего банковского счета (вклада) в иностранной валюте или валюте Российской Федерации, открытого в Банке, при предоставлении займа нерезиденту по договору займа, сумма обязательств которого равна или превышает </w:t>
      </w:r>
      <w:r w:rsidR="009C60CF">
        <w:rPr>
          <w:sz w:val="24"/>
          <w:szCs w:val="24"/>
        </w:rPr>
        <w:t xml:space="preserve">эквивалент </w:t>
      </w:r>
      <w:r w:rsidRPr="00E75BD0">
        <w:rPr>
          <w:sz w:val="24"/>
          <w:szCs w:val="24"/>
        </w:rPr>
        <w:t>3 млн. рублей</w:t>
      </w:r>
      <w:r w:rsidR="00125D90">
        <w:rPr>
          <w:rStyle w:val="af1"/>
          <w:sz w:val="24"/>
          <w:szCs w:val="24"/>
        </w:rPr>
        <w:footnoteReference w:id="1"/>
      </w:r>
      <w:r w:rsidR="003A136E" w:rsidRPr="003A136E">
        <w:rPr>
          <w:sz w:val="24"/>
          <w:szCs w:val="24"/>
        </w:rPr>
        <w:t xml:space="preserve">, </w:t>
      </w:r>
      <w:r w:rsidRPr="00E75BD0">
        <w:rPr>
          <w:sz w:val="24"/>
          <w:szCs w:val="24"/>
        </w:rPr>
        <w:t>Клиент</w:t>
      </w:r>
      <w:r w:rsidR="003A136E" w:rsidRPr="003A136E">
        <w:rPr>
          <w:sz w:val="24"/>
          <w:szCs w:val="24"/>
        </w:rPr>
        <w:t xml:space="preserve"> долж</w:t>
      </w:r>
      <w:r w:rsidRPr="00E75BD0">
        <w:rPr>
          <w:sz w:val="24"/>
          <w:szCs w:val="24"/>
        </w:rPr>
        <w:t>е</w:t>
      </w:r>
      <w:r w:rsidR="003A136E" w:rsidRPr="003A136E">
        <w:rPr>
          <w:sz w:val="24"/>
          <w:szCs w:val="24"/>
        </w:rPr>
        <w:t xml:space="preserve">н представить в Банк одновременно с договором займа информацию </w:t>
      </w:r>
      <w:r w:rsidR="003A136E" w:rsidRPr="003A136E">
        <w:rPr>
          <w:sz w:val="24"/>
          <w:szCs w:val="24"/>
        </w:rPr>
        <w:lastRenderedPageBreak/>
        <w:t>об ожидаемых сроках репатриации иностранной валюты и (или) валюты Российской Федерации</w:t>
      </w:r>
      <w:r w:rsidR="00BD49A6">
        <w:rPr>
          <w:sz w:val="24"/>
          <w:szCs w:val="24"/>
        </w:rPr>
        <w:t xml:space="preserve"> </w:t>
      </w:r>
      <w:r w:rsidR="00D32D6C">
        <w:rPr>
          <w:sz w:val="24"/>
          <w:szCs w:val="24"/>
        </w:rPr>
        <w:t xml:space="preserve">по форме </w:t>
      </w:r>
      <w:r w:rsidR="00D32D6C" w:rsidRPr="00CC4317">
        <w:rPr>
          <w:b/>
          <w:sz w:val="24"/>
          <w:szCs w:val="24"/>
        </w:rPr>
        <w:t>Приложения №1</w:t>
      </w:r>
      <w:r w:rsidR="00D32D6C">
        <w:rPr>
          <w:sz w:val="24"/>
          <w:szCs w:val="24"/>
        </w:rPr>
        <w:t xml:space="preserve"> </w:t>
      </w:r>
      <w:r w:rsidR="00BD49A6">
        <w:rPr>
          <w:sz w:val="24"/>
          <w:szCs w:val="24"/>
        </w:rPr>
        <w:t xml:space="preserve"> «Сведения о валютных операциях»</w:t>
      </w:r>
      <w:r w:rsidR="00CC4317">
        <w:rPr>
          <w:sz w:val="24"/>
          <w:szCs w:val="24"/>
        </w:rPr>
        <w:t xml:space="preserve"> </w:t>
      </w:r>
      <w:r w:rsidR="00CC4317" w:rsidRPr="00125D90">
        <w:rPr>
          <w:sz w:val="24"/>
          <w:szCs w:val="24"/>
        </w:rPr>
        <w:t xml:space="preserve">к настоящим Правилам (далее по тексту – </w:t>
      </w:r>
      <w:r w:rsidR="00CC4317" w:rsidRPr="00125D90">
        <w:rPr>
          <w:b/>
          <w:sz w:val="24"/>
          <w:szCs w:val="24"/>
        </w:rPr>
        <w:t>Приложение №1</w:t>
      </w:r>
      <w:r w:rsidR="00CC4317" w:rsidRPr="00125D90">
        <w:rPr>
          <w:sz w:val="24"/>
          <w:szCs w:val="24"/>
        </w:rPr>
        <w:t>)</w:t>
      </w:r>
      <w:r w:rsidR="00875685" w:rsidRPr="00125D90">
        <w:rPr>
          <w:sz w:val="24"/>
          <w:szCs w:val="24"/>
        </w:rPr>
        <w:t>.</w:t>
      </w:r>
      <w:r w:rsidR="00875685" w:rsidRPr="00E75BD0">
        <w:rPr>
          <w:sz w:val="24"/>
          <w:szCs w:val="24"/>
        </w:rPr>
        <w:t xml:space="preserve"> </w:t>
      </w:r>
    </w:p>
    <w:p w14:paraId="77495FCD" w14:textId="6AE07E4E" w:rsidR="00875685" w:rsidRDefault="00875685" w:rsidP="00AB03DB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3A136E">
        <w:rPr>
          <w:sz w:val="24"/>
          <w:szCs w:val="24"/>
        </w:rPr>
        <w:t>Указанная информация не представляется физическим лицом - резидентом повторно в Банк, если ранее была представлена Банк и не изменялась.</w:t>
      </w:r>
    </w:p>
    <w:p w14:paraId="7B349E09" w14:textId="442F5D6F" w:rsidR="00880361" w:rsidRPr="00125D90" w:rsidRDefault="00875685" w:rsidP="00880361">
      <w:pPr>
        <w:widowControl w:val="0"/>
        <w:tabs>
          <w:tab w:val="left" w:pos="851"/>
        </w:tabs>
        <w:suppressAutoHyphens/>
        <w:overflowPunct/>
        <w:autoSpaceDE/>
        <w:autoSpaceDN/>
        <w:adjustRightInd/>
        <w:spacing w:after="120"/>
        <w:ind w:firstLine="851"/>
        <w:jc w:val="both"/>
        <w:rPr>
          <w:sz w:val="24"/>
          <w:szCs w:val="24"/>
          <w:lang w:bidi="ru-RU"/>
        </w:rPr>
      </w:pPr>
      <w:r w:rsidRPr="007A5682">
        <w:rPr>
          <w:b/>
          <w:sz w:val="24"/>
          <w:szCs w:val="24"/>
        </w:rPr>
        <w:t>2.3.</w:t>
      </w:r>
      <w:r w:rsidRPr="00E75BD0">
        <w:rPr>
          <w:sz w:val="24"/>
          <w:szCs w:val="24"/>
        </w:rPr>
        <w:t xml:space="preserve"> О</w:t>
      </w:r>
      <w:r w:rsidRPr="003A136E">
        <w:rPr>
          <w:sz w:val="24"/>
          <w:szCs w:val="24"/>
        </w:rPr>
        <w:t>жидаемы</w:t>
      </w:r>
      <w:r w:rsidRPr="00E75BD0">
        <w:rPr>
          <w:sz w:val="24"/>
          <w:szCs w:val="24"/>
        </w:rPr>
        <w:t>й</w:t>
      </w:r>
      <w:r w:rsidRPr="003A136E">
        <w:rPr>
          <w:sz w:val="24"/>
          <w:szCs w:val="24"/>
        </w:rPr>
        <w:t xml:space="preserve"> срок репатриации иностранной валюты и (или) валюты Российской Федерации</w:t>
      </w:r>
      <w:r w:rsidRPr="00E75BD0">
        <w:rPr>
          <w:sz w:val="24"/>
          <w:szCs w:val="24"/>
        </w:rPr>
        <w:t xml:space="preserve"> рассчитывается </w:t>
      </w:r>
      <w:r w:rsidR="003A136E" w:rsidRPr="003A136E">
        <w:rPr>
          <w:sz w:val="24"/>
          <w:szCs w:val="24"/>
        </w:rPr>
        <w:t xml:space="preserve">согласно </w:t>
      </w:r>
      <w:r w:rsidR="00125D90">
        <w:rPr>
          <w:sz w:val="24"/>
          <w:szCs w:val="24"/>
        </w:rPr>
        <w:t>П</w:t>
      </w:r>
      <w:r w:rsidR="003A136E" w:rsidRPr="003A136E">
        <w:rPr>
          <w:sz w:val="24"/>
          <w:szCs w:val="24"/>
        </w:rPr>
        <w:t>риложению 3 Инструкции ЦБ РФ от 16.08.2017г. №181-И</w:t>
      </w:r>
      <w:r w:rsidRPr="00E75BD0">
        <w:rPr>
          <w:sz w:val="24"/>
          <w:szCs w:val="24"/>
        </w:rPr>
        <w:t xml:space="preserve">, которое размещено </w:t>
      </w:r>
      <w:r w:rsidRPr="009A32C7">
        <w:rPr>
          <w:sz w:val="24"/>
          <w:szCs w:val="24"/>
          <w:lang w:bidi="ru-RU"/>
        </w:rPr>
        <w:t>на официальном сайте Банка</w:t>
      </w:r>
      <w:r w:rsidR="00880361" w:rsidRPr="00125D90">
        <w:rPr>
          <w:sz w:val="24"/>
          <w:szCs w:val="24"/>
          <w:lang w:bidi="ru-RU"/>
        </w:rPr>
        <w:t>.</w:t>
      </w:r>
    </w:p>
    <w:p w14:paraId="3348296C" w14:textId="6C298F9C" w:rsidR="00954FE8" w:rsidRDefault="00875685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2.4.</w:t>
      </w:r>
      <w:bookmarkEnd w:id="0"/>
      <w:r w:rsidRPr="00E75BD0">
        <w:rPr>
          <w:sz w:val="24"/>
          <w:szCs w:val="24"/>
        </w:rPr>
        <w:t xml:space="preserve"> Клиент</w:t>
      </w:r>
      <w:r w:rsidR="003A136E" w:rsidRPr="003A136E">
        <w:rPr>
          <w:sz w:val="24"/>
          <w:szCs w:val="24"/>
        </w:rPr>
        <w:t xml:space="preserve"> при зачислении иностранной валюты или валюты Российской Федерации на свой банковский счет (вклад) в иностранной валюте или валюте Российской Федерации, открытый в Банке, по операции, связанной с возвратом займа, осуществлением процентных и иных платежей нерезидентом по договору займа, должно сообщить Банку</w:t>
      </w:r>
      <w:r w:rsidR="00954FE8" w:rsidRPr="00954FE8">
        <w:rPr>
          <w:sz w:val="24"/>
          <w:szCs w:val="24"/>
        </w:rPr>
        <w:t>:</w:t>
      </w:r>
    </w:p>
    <w:p w14:paraId="3729C302" w14:textId="7F26B65E" w:rsidR="00C1442E" w:rsidRPr="00577C51" w:rsidRDefault="00C1442E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B80A88">
        <w:rPr>
          <w:sz w:val="24"/>
          <w:szCs w:val="24"/>
        </w:rPr>
        <w:t xml:space="preserve">- информацию о назначении такого платежа по форме </w:t>
      </w:r>
      <w:r w:rsidRPr="00B80A88">
        <w:rPr>
          <w:b/>
          <w:sz w:val="24"/>
          <w:szCs w:val="24"/>
        </w:rPr>
        <w:t>Приложения №1</w:t>
      </w:r>
      <w:r w:rsidRPr="00B80A88">
        <w:rPr>
          <w:sz w:val="24"/>
          <w:szCs w:val="24"/>
        </w:rPr>
        <w:t xml:space="preserve">, указав  код вида операции.  Перечень кодов вида валютных операций, связанных с осуществлением Валютных операций представлен в </w:t>
      </w:r>
      <w:r w:rsidRPr="00B80A88">
        <w:rPr>
          <w:b/>
          <w:sz w:val="24"/>
          <w:szCs w:val="24"/>
        </w:rPr>
        <w:t>Приложении №2</w:t>
      </w:r>
      <w:r w:rsidRPr="00B80A88">
        <w:rPr>
          <w:sz w:val="24"/>
          <w:szCs w:val="24"/>
        </w:rPr>
        <w:t xml:space="preserve"> к настоящим Правилам;</w:t>
      </w:r>
    </w:p>
    <w:p w14:paraId="75E2FA84" w14:textId="1AD75F5C" w:rsidR="003A136E" w:rsidRPr="00E75BD0" w:rsidRDefault="00954FE8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-</w:t>
      </w:r>
      <w:r w:rsidR="003A136E" w:rsidRPr="003A136E">
        <w:rPr>
          <w:sz w:val="24"/>
          <w:szCs w:val="24"/>
        </w:rPr>
        <w:t xml:space="preserve"> сведения о договоре займа, по форме </w:t>
      </w:r>
      <w:r w:rsidR="00CC4317" w:rsidRPr="00954FE8">
        <w:rPr>
          <w:b/>
          <w:sz w:val="24"/>
          <w:szCs w:val="24"/>
        </w:rPr>
        <w:t>Приложения №1,</w:t>
      </w:r>
      <w:r>
        <w:rPr>
          <w:b/>
          <w:sz w:val="24"/>
          <w:szCs w:val="24"/>
        </w:rPr>
        <w:t xml:space="preserve"> </w:t>
      </w:r>
      <w:r w:rsidR="003A136E" w:rsidRPr="003A136E">
        <w:rPr>
          <w:sz w:val="24"/>
          <w:szCs w:val="24"/>
        </w:rPr>
        <w:t xml:space="preserve">в срок </w:t>
      </w:r>
      <w:r w:rsidR="003A136E" w:rsidRPr="003A136E">
        <w:rPr>
          <w:b/>
          <w:sz w:val="24"/>
          <w:szCs w:val="24"/>
          <w:u w:val="single"/>
        </w:rPr>
        <w:t>не позднее тридцати рабочих дней после дня зачисления</w:t>
      </w:r>
      <w:r w:rsidR="003A136E" w:rsidRPr="003A136E">
        <w:rPr>
          <w:sz w:val="24"/>
          <w:szCs w:val="24"/>
          <w:u w:val="single"/>
        </w:rPr>
        <w:t xml:space="preserve"> </w:t>
      </w:r>
      <w:r w:rsidR="003A136E" w:rsidRPr="003A136E">
        <w:rPr>
          <w:sz w:val="24"/>
          <w:szCs w:val="24"/>
        </w:rPr>
        <w:t xml:space="preserve">иностранной валюты или валюты Российской Федерации на счет </w:t>
      </w:r>
      <w:r w:rsidR="006055A4" w:rsidRPr="00E75BD0">
        <w:rPr>
          <w:sz w:val="24"/>
          <w:szCs w:val="24"/>
        </w:rPr>
        <w:t>Клиента</w:t>
      </w:r>
      <w:r w:rsidR="003A136E" w:rsidRPr="003A136E">
        <w:rPr>
          <w:sz w:val="24"/>
          <w:szCs w:val="24"/>
        </w:rPr>
        <w:t>.</w:t>
      </w:r>
    </w:p>
    <w:p w14:paraId="660D3D41" w14:textId="77777777" w:rsidR="00954FE8" w:rsidRDefault="006055A4" w:rsidP="006055A4">
      <w:pPr>
        <w:overflowPunct/>
        <w:autoSpaceDE/>
        <w:autoSpaceDN/>
        <w:adjustRightInd/>
        <w:spacing w:before="12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7A5682">
        <w:rPr>
          <w:b/>
          <w:sz w:val="24"/>
          <w:szCs w:val="24"/>
        </w:rPr>
        <w:t>2.</w:t>
      </w:r>
      <w:r w:rsidR="00954FE8" w:rsidRPr="007A5682">
        <w:rPr>
          <w:b/>
          <w:sz w:val="24"/>
          <w:szCs w:val="24"/>
        </w:rPr>
        <w:t>5</w:t>
      </w:r>
      <w:r w:rsidRPr="007A5682">
        <w:rPr>
          <w:b/>
          <w:sz w:val="24"/>
          <w:szCs w:val="24"/>
        </w:rPr>
        <w:t>.</w:t>
      </w:r>
      <w:r w:rsidRPr="00E75BD0">
        <w:rPr>
          <w:sz w:val="24"/>
          <w:szCs w:val="24"/>
        </w:rPr>
        <w:t xml:space="preserve"> П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>роведени</w:t>
      </w:r>
      <w:r w:rsidRPr="00E75BD0">
        <w:rPr>
          <w:rFonts w:ascii="TimesNewRomanPSMT" w:hAnsi="TimesNewRomanPSMT" w:cs="TimesNewRomanPSMT"/>
          <w:sz w:val="24"/>
          <w:szCs w:val="24"/>
        </w:rPr>
        <w:t>е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операций по списанию </w:t>
      </w:r>
      <w:r w:rsidRPr="00E75BD0">
        <w:rPr>
          <w:rFonts w:ascii="TimesNewRomanPSMT" w:hAnsi="TimesNewRomanPSMT" w:cs="TimesNewRomanPSMT"/>
          <w:sz w:val="24"/>
          <w:szCs w:val="24"/>
        </w:rPr>
        <w:t>денежных средств с банковского счета (вклада)</w:t>
      </w:r>
      <w:r w:rsidR="009D1715" w:rsidRPr="00E75BD0">
        <w:rPr>
          <w:rFonts w:ascii="TimesNewRomanPSMT" w:hAnsi="TimesNewRomanPSMT" w:cs="TimesNewRomanPSMT"/>
          <w:sz w:val="24"/>
          <w:szCs w:val="24"/>
        </w:rPr>
        <w:t xml:space="preserve"> Клиента</w:t>
      </w:r>
      <w:r w:rsidRPr="00E75BD0">
        <w:rPr>
          <w:rFonts w:ascii="TimesNewRomanPSMT" w:hAnsi="TimesNewRomanPSMT" w:cs="TimesNewRomanPSMT"/>
          <w:sz w:val="24"/>
          <w:szCs w:val="24"/>
        </w:rPr>
        <w:t xml:space="preserve"> в иностранной валюте, 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осуществляется Банком на основании </w:t>
      </w:r>
      <w:r w:rsidR="009D1715" w:rsidRPr="00E75BD0">
        <w:rPr>
          <w:rFonts w:ascii="TimesNewRomanPSMT" w:hAnsi="TimesNewRomanPSMT" w:cs="TimesNewRomanPSMT"/>
          <w:sz w:val="24"/>
          <w:szCs w:val="24"/>
        </w:rPr>
        <w:t xml:space="preserve">Поручения на перевод иностранной валюты </w:t>
      </w:r>
      <w:r w:rsidR="00954FE8">
        <w:rPr>
          <w:rFonts w:ascii="TimesNewRomanPSMT" w:hAnsi="TimesNewRomanPSMT" w:cs="TimesNewRomanPSMT"/>
          <w:sz w:val="24"/>
          <w:szCs w:val="24"/>
        </w:rPr>
        <w:t>(</w:t>
      </w:r>
      <w:r w:rsidR="00954FE8" w:rsidRPr="00954FE8">
        <w:rPr>
          <w:rFonts w:ascii="TimesNewRomanPSMT" w:hAnsi="TimesNewRomanPSMT" w:cs="TimesNewRomanPSMT"/>
          <w:b/>
          <w:sz w:val="24"/>
          <w:szCs w:val="24"/>
        </w:rPr>
        <w:t>Приложение № 3</w:t>
      </w:r>
      <w:r w:rsidR="00954FE8">
        <w:rPr>
          <w:rFonts w:ascii="TimesNewRomanPSMT" w:hAnsi="TimesNewRomanPSMT" w:cs="TimesNewRomanPSMT"/>
          <w:sz w:val="24"/>
          <w:szCs w:val="24"/>
        </w:rPr>
        <w:t xml:space="preserve"> к настоящим Правилам) 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и предоставленных </w:t>
      </w:r>
      <w:r w:rsidR="00E75BD0" w:rsidRPr="00E75BD0">
        <w:rPr>
          <w:rFonts w:ascii="TimesNewRomanPSMT" w:hAnsi="TimesNewRomanPSMT" w:cs="TimesNewRomanPSMT"/>
          <w:sz w:val="24"/>
          <w:szCs w:val="24"/>
        </w:rPr>
        <w:t>Клиентом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</w:t>
      </w:r>
      <w:r w:rsidR="00E75BD0" w:rsidRPr="00E75BD0">
        <w:rPr>
          <w:rFonts w:ascii="TimesNewRomanPSMT" w:hAnsi="TimesNewRomanPSMT" w:cs="TimesNewRomanPSMT"/>
          <w:sz w:val="24"/>
          <w:szCs w:val="24"/>
        </w:rPr>
        <w:t>«С</w:t>
      </w:r>
      <w:r w:rsidR="00020C90" w:rsidRPr="00020C90">
        <w:rPr>
          <w:sz w:val="24"/>
          <w:szCs w:val="24"/>
        </w:rPr>
        <w:t>ведений о валютных операциях</w:t>
      </w:r>
      <w:r w:rsidR="00E75BD0" w:rsidRPr="00E75BD0">
        <w:rPr>
          <w:sz w:val="24"/>
          <w:szCs w:val="24"/>
        </w:rPr>
        <w:t>»</w:t>
      </w:r>
      <w:r w:rsidR="00E50E48">
        <w:rPr>
          <w:sz w:val="24"/>
          <w:szCs w:val="24"/>
        </w:rPr>
        <w:t xml:space="preserve"> </w:t>
      </w:r>
      <w:r w:rsidR="00E50E48" w:rsidRPr="00954FE8">
        <w:rPr>
          <w:b/>
          <w:sz w:val="24"/>
          <w:szCs w:val="24"/>
        </w:rPr>
        <w:t>(Приложение №1)</w:t>
      </w:r>
      <w:r w:rsidR="00020C90" w:rsidRPr="00020C90">
        <w:rPr>
          <w:sz w:val="24"/>
          <w:szCs w:val="24"/>
        </w:rPr>
        <w:t xml:space="preserve"> и </w:t>
      </w:r>
      <w:r w:rsidR="00E75BD0" w:rsidRPr="00E75BD0">
        <w:rPr>
          <w:sz w:val="24"/>
          <w:szCs w:val="24"/>
        </w:rPr>
        <w:t>договора займа.</w:t>
      </w:r>
      <w:r w:rsidR="00020C90" w:rsidRPr="00020C9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0E9879A" w14:textId="4A2E1CA2" w:rsidR="00E75BD0" w:rsidRDefault="00E75BD0" w:rsidP="006055A4">
      <w:pPr>
        <w:overflowPunct/>
        <w:autoSpaceDE/>
        <w:autoSpaceDN/>
        <w:adjustRightInd/>
        <w:spacing w:before="12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Поручение на перевод иностранной валюты представляется Клиентом на бумажном носителе в 3-х (трех) экземплярах. </w:t>
      </w:r>
    </w:p>
    <w:p w14:paraId="5951900A" w14:textId="3BC39DD3" w:rsidR="00E75BD0" w:rsidRDefault="00E75BD0" w:rsidP="006055A4">
      <w:pPr>
        <w:overflowPunct/>
        <w:autoSpaceDE/>
        <w:autoSpaceDN/>
        <w:adjustRightInd/>
        <w:spacing w:before="120"/>
        <w:ind w:firstLine="720"/>
        <w:jc w:val="both"/>
        <w:rPr>
          <w:sz w:val="24"/>
          <w:szCs w:val="24"/>
        </w:rPr>
      </w:pPr>
      <w:r w:rsidRPr="007A5682">
        <w:rPr>
          <w:rFonts w:ascii="TimesNewRomanPSMT" w:hAnsi="TimesNewRomanPSMT" w:cs="TimesNewRomanPSMT"/>
          <w:b/>
          <w:sz w:val="24"/>
          <w:szCs w:val="24"/>
        </w:rPr>
        <w:t>2.</w:t>
      </w:r>
      <w:r w:rsidR="00954FE8" w:rsidRPr="007A5682">
        <w:rPr>
          <w:rFonts w:ascii="TimesNewRomanPSMT" w:hAnsi="TimesNewRomanPSMT" w:cs="TimesNewRomanPSMT"/>
          <w:b/>
          <w:sz w:val="24"/>
          <w:szCs w:val="24"/>
        </w:rPr>
        <w:t>6</w:t>
      </w:r>
      <w:r w:rsidRPr="007A5682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Проведение операций по списанию денежных средств с банковского счета (вклада) Клиента в валюте Российской Федерации, осуществляется Банком на основании Платежного поручения, оформленного по форме, установленной  </w:t>
      </w:r>
      <w:r w:rsidRPr="00E75BD0">
        <w:rPr>
          <w:b/>
          <w:i/>
          <w:sz w:val="24"/>
          <w:szCs w:val="24"/>
        </w:rPr>
        <w:t>Положением Банка России от 19.06.2012 г. № 383-П «О правилах осуществления перевода денежных средств» (с изменениями и дополнениями)</w:t>
      </w:r>
      <w:r w:rsidR="00F94FF9">
        <w:rPr>
          <w:b/>
          <w:i/>
          <w:sz w:val="24"/>
          <w:szCs w:val="24"/>
        </w:rPr>
        <w:t xml:space="preserve"> </w:t>
      </w:r>
      <w:r w:rsidR="00F94FF9" w:rsidRPr="00020C90">
        <w:rPr>
          <w:rFonts w:ascii="TimesNewRomanPSMT" w:hAnsi="TimesNewRomanPSMT" w:cs="TimesNewRomanPSMT"/>
          <w:sz w:val="24"/>
          <w:szCs w:val="24"/>
        </w:rPr>
        <w:t xml:space="preserve">и предоставленных </w:t>
      </w:r>
      <w:r w:rsidR="00F94FF9" w:rsidRPr="00E75BD0">
        <w:rPr>
          <w:rFonts w:ascii="TimesNewRomanPSMT" w:hAnsi="TimesNewRomanPSMT" w:cs="TimesNewRomanPSMT"/>
          <w:sz w:val="24"/>
          <w:szCs w:val="24"/>
        </w:rPr>
        <w:t>Клиентом</w:t>
      </w:r>
      <w:r w:rsidR="00F94FF9" w:rsidRPr="00020C90">
        <w:rPr>
          <w:rFonts w:ascii="TimesNewRomanPSMT" w:hAnsi="TimesNewRomanPSMT" w:cs="TimesNewRomanPSMT"/>
          <w:sz w:val="24"/>
          <w:szCs w:val="24"/>
        </w:rPr>
        <w:t xml:space="preserve"> </w:t>
      </w:r>
      <w:r w:rsidR="00F94FF9" w:rsidRPr="00E75BD0">
        <w:rPr>
          <w:rFonts w:ascii="TimesNewRomanPSMT" w:hAnsi="TimesNewRomanPSMT" w:cs="TimesNewRomanPSMT"/>
          <w:sz w:val="24"/>
          <w:szCs w:val="24"/>
        </w:rPr>
        <w:t>«С</w:t>
      </w:r>
      <w:r w:rsidR="00F94FF9" w:rsidRPr="00020C90">
        <w:rPr>
          <w:sz w:val="24"/>
          <w:szCs w:val="24"/>
        </w:rPr>
        <w:t>ведений о валютных операциях</w:t>
      </w:r>
      <w:r w:rsidR="00F94FF9" w:rsidRPr="00E75BD0">
        <w:rPr>
          <w:sz w:val="24"/>
          <w:szCs w:val="24"/>
        </w:rPr>
        <w:t>»</w:t>
      </w:r>
      <w:r w:rsidR="00577C51" w:rsidRPr="00577C51">
        <w:rPr>
          <w:sz w:val="24"/>
          <w:szCs w:val="24"/>
        </w:rPr>
        <w:t xml:space="preserve"> (</w:t>
      </w:r>
      <w:r w:rsidR="00577C51" w:rsidRPr="00577C51">
        <w:rPr>
          <w:b/>
          <w:sz w:val="24"/>
          <w:szCs w:val="24"/>
        </w:rPr>
        <w:t>Приложение № 1</w:t>
      </w:r>
      <w:r w:rsidR="00577C51">
        <w:rPr>
          <w:sz w:val="24"/>
          <w:szCs w:val="24"/>
        </w:rPr>
        <w:t>)</w:t>
      </w:r>
      <w:r w:rsidR="00F94FF9" w:rsidRPr="00020C90">
        <w:rPr>
          <w:sz w:val="24"/>
          <w:szCs w:val="24"/>
        </w:rPr>
        <w:t xml:space="preserve"> и </w:t>
      </w:r>
      <w:r w:rsidR="00F94FF9" w:rsidRPr="00E75BD0">
        <w:rPr>
          <w:sz w:val="24"/>
          <w:szCs w:val="24"/>
        </w:rPr>
        <w:t>договора займа.</w:t>
      </w:r>
    </w:p>
    <w:p w14:paraId="3BC10635" w14:textId="074A312D" w:rsidR="005E1F23" w:rsidRPr="00954FE8" w:rsidRDefault="005E1F23" w:rsidP="00AD4091">
      <w:pPr>
        <w:ind w:firstLine="720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2.</w:t>
      </w:r>
      <w:r w:rsidR="007A5682" w:rsidRPr="007A5682">
        <w:rPr>
          <w:b/>
          <w:sz w:val="24"/>
          <w:szCs w:val="24"/>
        </w:rPr>
        <w:t>7</w:t>
      </w:r>
      <w:r w:rsid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1" w:name="sub_1737"/>
      <w:r w:rsidRPr="00954FE8">
        <w:rPr>
          <w:sz w:val="24"/>
          <w:szCs w:val="24"/>
        </w:rPr>
        <w:t xml:space="preserve">В Платежном поручении перед текстовой частью в реквизите «Назначение платежа» должен содержаться код вида операции, который соответствует наименованию вида операции, указанному в </w:t>
      </w:r>
      <w:r w:rsidR="00AD4091" w:rsidRPr="00954FE8">
        <w:rPr>
          <w:b/>
          <w:sz w:val="24"/>
          <w:szCs w:val="24"/>
        </w:rPr>
        <w:t>П</w:t>
      </w:r>
      <w:hyperlink w:anchor="sub_1000" w:history="1">
        <w:r w:rsidRPr="00954FE8">
          <w:rPr>
            <w:b/>
            <w:sz w:val="24"/>
            <w:szCs w:val="24"/>
          </w:rPr>
          <w:t xml:space="preserve">риложении </w:t>
        </w:r>
        <w:r w:rsidR="00AD4091" w:rsidRPr="00954FE8">
          <w:rPr>
            <w:b/>
            <w:sz w:val="24"/>
            <w:szCs w:val="24"/>
          </w:rPr>
          <w:t>№2</w:t>
        </w:r>
      </w:hyperlink>
      <w:r w:rsidRPr="00954FE8">
        <w:rPr>
          <w:sz w:val="24"/>
          <w:szCs w:val="24"/>
        </w:rPr>
        <w:t xml:space="preserve"> к </w:t>
      </w:r>
      <w:r w:rsidR="00AD4091" w:rsidRPr="00954FE8">
        <w:rPr>
          <w:sz w:val="24"/>
          <w:szCs w:val="24"/>
        </w:rPr>
        <w:t>настоящим Правилам</w:t>
      </w:r>
      <w:r w:rsidRPr="00954FE8">
        <w:rPr>
          <w:sz w:val="24"/>
          <w:szCs w:val="24"/>
        </w:rPr>
        <w:t xml:space="preserve">, а также сведениям, содержащимся в представленных </w:t>
      </w:r>
      <w:r w:rsidR="00AD4091" w:rsidRPr="00954FE8">
        <w:rPr>
          <w:sz w:val="24"/>
          <w:szCs w:val="24"/>
        </w:rPr>
        <w:t>Клиентом</w:t>
      </w:r>
      <w:r w:rsidR="00954FE8" w:rsidRPr="00954FE8">
        <w:rPr>
          <w:sz w:val="24"/>
          <w:szCs w:val="24"/>
        </w:rPr>
        <w:t xml:space="preserve"> документах</w:t>
      </w:r>
      <w:r w:rsidRPr="00954FE8">
        <w:rPr>
          <w:sz w:val="24"/>
          <w:szCs w:val="24"/>
        </w:rPr>
        <w:t xml:space="preserve">, связанных с проведением </w:t>
      </w:r>
      <w:r w:rsidR="00AD4091" w:rsidRPr="00954FE8">
        <w:rPr>
          <w:sz w:val="24"/>
          <w:szCs w:val="24"/>
        </w:rPr>
        <w:t xml:space="preserve">Валютной </w:t>
      </w:r>
      <w:r w:rsidRPr="00954FE8">
        <w:rPr>
          <w:sz w:val="24"/>
          <w:szCs w:val="24"/>
        </w:rPr>
        <w:t>операци</w:t>
      </w:r>
      <w:r w:rsidR="00AD4091" w:rsidRPr="00954FE8">
        <w:rPr>
          <w:sz w:val="24"/>
          <w:szCs w:val="24"/>
        </w:rPr>
        <w:t>и</w:t>
      </w:r>
      <w:r w:rsidRPr="00954FE8">
        <w:rPr>
          <w:sz w:val="24"/>
          <w:szCs w:val="24"/>
        </w:rPr>
        <w:t>.</w:t>
      </w:r>
    </w:p>
    <w:bookmarkEnd w:id="1"/>
    <w:p w14:paraId="77180155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Информация о коде вида операции должна быть заключена в фигурные скобки и иметь следующий вид:</w:t>
      </w:r>
    </w:p>
    <w:p w14:paraId="6EF8112A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{VО&lt;код вида операции&gt;}.</w:t>
      </w:r>
    </w:p>
    <w:p w14:paraId="3DB758B1" w14:textId="77777777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Отступы (пробелы) внутри фигурных скобок не допускаются.</w:t>
      </w:r>
    </w:p>
    <w:p w14:paraId="3DD24F73" w14:textId="18CB5872" w:rsidR="005E1F23" w:rsidRPr="00954FE8" w:rsidRDefault="005E1F23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Символ «VO» указывается прописными латинскими буквами (например, {VO</w:t>
      </w:r>
      <w:r w:rsidR="00AD4091" w:rsidRPr="00954FE8">
        <w:rPr>
          <w:sz w:val="24"/>
          <w:szCs w:val="24"/>
        </w:rPr>
        <w:t>40035</w:t>
      </w:r>
      <w:r w:rsidRPr="00954FE8">
        <w:rPr>
          <w:sz w:val="24"/>
          <w:szCs w:val="24"/>
        </w:rPr>
        <w:t>}).</w:t>
      </w:r>
    </w:p>
    <w:p w14:paraId="483EBDC0" w14:textId="1031908F" w:rsidR="005E1F23" w:rsidRPr="005E1F23" w:rsidRDefault="00AD4091" w:rsidP="00AD409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54FE8">
        <w:rPr>
          <w:sz w:val="24"/>
          <w:szCs w:val="24"/>
        </w:rPr>
        <w:t>Платёжное поручение</w:t>
      </w:r>
      <w:r w:rsidR="005E1F23" w:rsidRPr="00954FE8">
        <w:rPr>
          <w:sz w:val="24"/>
          <w:szCs w:val="24"/>
        </w:rPr>
        <w:t xml:space="preserve"> при положительном результате проверки принимается к исполнению. Ответственное лицо по </w:t>
      </w:r>
      <w:r w:rsidR="00577C51">
        <w:rPr>
          <w:sz w:val="24"/>
          <w:szCs w:val="24"/>
        </w:rPr>
        <w:t>валютному контролю</w:t>
      </w:r>
      <w:r w:rsidR="005E1F23" w:rsidRPr="00954FE8">
        <w:rPr>
          <w:sz w:val="24"/>
          <w:szCs w:val="24"/>
        </w:rPr>
        <w:t xml:space="preserve"> ставит на нем штамп «Учтено. Валютный контроль»</w:t>
      </w:r>
      <w:r w:rsidR="005E1F23" w:rsidRPr="00954FE8">
        <w:rPr>
          <w:sz w:val="24"/>
          <w:szCs w:val="24"/>
          <w:lang w:val="x-none"/>
        </w:rPr>
        <w:t xml:space="preserve"> (на бумажном носителе), дат</w:t>
      </w:r>
      <w:r w:rsidR="005E1F23" w:rsidRPr="00954FE8">
        <w:rPr>
          <w:sz w:val="24"/>
          <w:szCs w:val="24"/>
        </w:rPr>
        <w:t>у</w:t>
      </w:r>
      <w:r w:rsidR="005E1F23" w:rsidRPr="00954FE8">
        <w:rPr>
          <w:sz w:val="24"/>
          <w:szCs w:val="24"/>
          <w:lang w:val="x-none"/>
        </w:rPr>
        <w:t xml:space="preserve"> проверки и подпис</w:t>
      </w:r>
      <w:r w:rsidR="005E1F23" w:rsidRPr="00954FE8">
        <w:rPr>
          <w:sz w:val="24"/>
          <w:szCs w:val="24"/>
        </w:rPr>
        <w:t>ь</w:t>
      </w:r>
      <w:r w:rsidR="005E1F23" w:rsidRPr="00954FE8">
        <w:rPr>
          <w:sz w:val="24"/>
          <w:szCs w:val="24"/>
          <w:lang w:val="x-none"/>
        </w:rPr>
        <w:t>,</w:t>
      </w:r>
      <w:r w:rsidR="005E1F23" w:rsidRPr="00954FE8">
        <w:rPr>
          <w:sz w:val="24"/>
          <w:szCs w:val="24"/>
        </w:rPr>
        <w:t xml:space="preserve"> и передает его сотруднику </w:t>
      </w:r>
      <w:r w:rsidRPr="00954FE8">
        <w:rPr>
          <w:sz w:val="24"/>
          <w:szCs w:val="24"/>
        </w:rPr>
        <w:t>Банка</w:t>
      </w:r>
      <w:r w:rsidR="005E1F23" w:rsidRPr="00954FE8">
        <w:rPr>
          <w:sz w:val="24"/>
          <w:szCs w:val="24"/>
        </w:rPr>
        <w:t xml:space="preserve">, ответственному за ведение </w:t>
      </w:r>
      <w:r w:rsidRPr="00954FE8">
        <w:rPr>
          <w:sz w:val="24"/>
          <w:szCs w:val="24"/>
        </w:rPr>
        <w:t>банковского</w:t>
      </w:r>
      <w:r w:rsidR="005E1F23" w:rsidRPr="00954FE8">
        <w:rPr>
          <w:sz w:val="24"/>
          <w:szCs w:val="24"/>
        </w:rPr>
        <w:t xml:space="preserve"> счета</w:t>
      </w:r>
      <w:r w:rsidRPr="00954FE8">
        <w:rPr>
          <w:sz w:val="24"/>
          <w:szCs w:val="24"/>
        </w:rPr>
        <w:t xml:space="preserve"> (вклада)</w:t>
      </w:r>
      <w:r w:rsidR="005E1F23" w:rsidRPr="00954FE8">
        <w:rPr>
          <w:sz w:val="24"/>
          <w:szCs w:val="24"/>
        </w:rPr>
        <w:t xml:space="preserve"> </w:t>
      </w:r>
      <w:r w:rsidRPr="00954FE8">
        <w:rPr>
          <w:sz w:val="24"/>
          <w:szCs w:val="24"/>
        </w:rPr>
        <w:t>К</w:t>
      </w:r>
      <w:r w:rsidR="005E1F23" w:rsidRPr="00954FE8">
        <w:rPr>
          <w:sz w:val="24"/>
          <w:szCs w:val="24"/>
        </w:rPr>
        <w:t>лиента, для исполнения.</w:t>
      </w:r>
    </w:p>
    <w:p w14:paraId="3E909A74" w14:textId="4457A46C" w:rsidR="009747D5" w:rsidRPr="009747D5" w:rsidRDefault="006C7322" w:rsidP="006C7322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0"/>
        <w:rPr>
          <w:sz w:val="24"/>
          <w:szCs w:val="24"/>
        </w:rPr>
      </w:pPr>
      <w:r w:rsidRPr="009A32C7">
        <w:rPr>
          <w:b/>
          <w:bCs/>
          <w:kern w:val="32"/>
          <w:sz w:val="28"/>
          <w:szCs w:val="28"/>
          <w:lang w:eastAsia="en-US"/>
        </w:rPr>
        <w:t xml:space="preserve">ГЛАВА </w:t>
      </w:r>
      <w:r>
        <w:rPr>
          <w:b/>
          <w:bCs/>
          <w:kern w:val="32"/>
          <w:sz w:val="28"/>
          <w:szCs w:val="28"/>
          <w:lang w:eastAsia="en-US"/>
        </w:rPr>
        <w:t>3</w:t>
      </w:r>
      <w:r w:rsidRPr="009A32C7">
        <w:rPr>
          <w:b/>
          <w:bCs/>
          <w:kern w:val="32"/>
          <w:sz w:val="28"/>
          <w:szCs w:val="28"/>
          <w:lang w:eastAsia="en-US"/>
        </w:rPr>
        <w:t xml:space="preserve">. </w:t>
      </w:r>
      <w:r>
        <w:rPr>
          <w:b/>
          <w:bCs/>
          <w:kern w:val="32"/>
          <w:sz w:val="28"/>
          <w:szCs w:val="28"/>
          <w:lang w:eastAsia="en-US"/>
        </w:rPr>
        <w:t>ТРЕБОВАНИЯ К ДОКУМЕНТАМ</w:t>
      </w:r>
    </w:p>
    <w:p w14:paraId="145C0703" w14:textId="65F1813C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 xml:space="preserve">В целях осуществления валютных операций Клиент представляет в Банк документы, связанные с проведением валютных операций, а также документы, установленные Инструкцией </w:t>
      </w:r>
      <w:r w:rsidRPr="00E932FA">
        <w:rPr>
          <w:sz w:val="24"/>
          <w:szCs w:val="24"/>
        </w:rPr>
        <w:t>ЦБ РФ от 16.08.2017г. №181-И</w:t>
      </w:r>
      <w:r w:rsidR="00EF7808">
        <w:rPr>
          <w:sz w:val="24"/>
          <w:szCs w:val="24"/>
        </w:rPr>
        <w:t>,</w:t>
      </w:r>
      <w:r w:rsidR="00EF7808" w:rsidRPr="0014660F">
        <w:rPr>
          <w:sz w:val="24"/>
          <w:szCs w:val="24"/>
        </w:rPr>
        <w:t xml:space="preserve"> с учетом сроков и требований, установленных Инструкцией </w:t>
      </w:r>
      <w:r w:rsidRPr="00E932FA">
        <w:rPr>
          <w:sz w:val="24"/>
          <w:szCs w:val="24"/>
        </w:rPr>
        <w:t>ЦБ РФ от 16.08.2017г. №181-И</w:t>
      </w:r>
      <w:r w:rsidR="00EF7808" w:rsidRPr="0014660F">
        <w:rPr>
          <w:sz w:val="24"/>
          <w:szCs w:val="24"/>
        </w:rPr>
        <w:t>, а также указанных ниже. Банк, в случае необходимости, вправе запросить дополнительно на основании части 4 статьи 23 Федерального Закона № 173-ФЗ «О валютном регулировании и валютном контроле» (далее по тексту – «Федеральный закон № 173-ФЗ») документы и информацию, непосредственно относящиеся к проводимой валютной операции. Документы должны быть действительными на день представления в Банк и соответствовать требованиям, установленным частью 5 статьи 23 Федерального закона № 173-ФЗ.</w:t>
      </w:r>
      <w:r>
        <w:rPr>
          <w:sz w:val="24"/>
          <w:szCs w:val="24"/>
        </w:rPr>
        <w:t xml:space="preserve"> </w:t>
      </w:r>
    </w:p>
    <w:p w14:paraId="2985C473" w14:textId="58837A1E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>Документы, составленные на иностранном языке (полностью или в какой-либо их части), предоставляются в Банк (в т.ч. по дополнительному запросу Банка) с переводом на русский язык</w:t>
      </w:r>
      <w:r w:rsidR="00954FE8">
        <w:rPr>
          <w:sz w:val="24"/>
          <w:szCs w:val="24"/>
        </w:rPr>
        <w:t>, заверенным Клиентом</w:t>
      </w:r>
      <w:r w:rsidR="00577C51">
        <w:rPr>
          <w:sz w:val="24"/>
          <w:szCs w:val="24"/>
        </w:rPr>
        <w:t>.</w:t>
      </w:r>
      <w:r w:rsidR="00EF7808" w:rsidRPr="0014660F">
        <w:rPr>
          <w:sz w:val="24"/>
          <w:szCs w:val="24"/>
        </w:rPr>
        <w:t xml:space="preserve"> В случае возникновения сомнений в достоверности перевода, Банк вправе запросить перевод данного документа, заверенный нотариально. Документы, исходящие от государственных органов иностранных государств, подтверждающие статус юридических лиц-нерезидентов, должны быть легализованы в установленном порядке. </w:t>
      </w:r>
    </w:p>
    <w:p w14:paraId="0164412C" w14:textId="11526891" w:rsidR="00EF7808" w:rsidRPr="0014660F" w:rsidRDefault="00DA5917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>Банк отказывает в осуществлении валютной операции в случае непредставления, предоставления неполного комплекта документов, неполной информации, недостоверных документов (информации)</w:t>
      </w:r>
      <w:r w:rsidR="00954FE8">
        <w:rPr>
          <w:sz w:val="24"/>
          <w:szCs w:val="24"/>
        </w:rPr>
        <w:t xml:space="preserve">, некорректного заполнения расчетного документа. </w:t>
      </w:r>
    </w:p>
    <w:p w14:paraId="1E018D1A" w14:textId="18AFB2A8" w:rsidR="00EF7808" w:rsidRDefault="00F55F40" w:rsidP="00F55F40">
      <w:pPr>
        <w:spacing w:before="120"/>
        <w:ind w:firstLine="709"/>
        <w:jc w:val="both"/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4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808" w:rsidRPr="0014660F">
        <w:rPr>
          <w:sz w:val="24"/>
          <w:szCs w:val="24"/>
        </w:rPr>
        <w:t xml:space="preserve">Представленная копия документа на бумажном носителе </w:t>
      </w:r>
      <w:r w:rsidR="00EF7808" w:rsidRPr="0014660F">
        <w:rPr>
          <w:sz w:val="24"/>
          <w:szCs w:val="24"/>
          <w:u w:val="single"/>
        </w:rPr>
        <w:t>считается заверенной Клиентом</w:t>
      </w:r>
      <w:r w:rsidR="00EF7808" w:rsidRPr="0014660F">
        <w:rPr>
          <w:sz w:val="24"/>
          <w:szCs w:val="24"/>
        </w:rPr>
        <w:t>, если на каждой странице этого документа (или на последнем листе прошитого и пронумерованного документа) проставлена подпись Клиента</w:t>
      </w:r>
      <w:r w:rsidR="007A5682">
        <w:rPr>
          <w:sz w:val="24"/>
          <w:szCs w:val="24"/>
        </w:rPr>
        <w:t>, расшифровка подписи, дата.</w:t>
      </w:r>
    </w:p>
    <w:p w14:paraId="16C54BE3" w14:textId="7E992239" w:rsidR="00EF7808" w:rsidRPr="00B66AAF" w:rsidRDefault="00F55F40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5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808" w:rsidRPr="00B66AAF">
        <w:rPr>
          <w:sz w:val="24"/>
          <w:szCs w:val="24"/>
        </w:rPr>
        <w:t>Обмен документами и информацией между Клиентом и Банком осуществляется на бумажном носителе</w:t>
      </w:r>
      <w:r>
        <w:rPr>
          <w:sz w:val="24"/>
          <w:szCs w:val="24"/>
        </w:rPr>
        <w:t>.</w:t>
      </w:r>
      <w:r w:rsidR="00EF7808" w:rsidRPr="00B66AAF">
        <w:rPr>
          <w:sz w:val="24"/>
          <w:szCs w:val="24"/>
        </w:rPr>
        <w:t xml:space="preserve"> </w:t>
      </w:r>
    </w:p>
    <w:p w14:paraId="29FCF166" w14:textId="11F7DA53" w:rsidR="00EF7808" w:rsidRPr="00B66AAF" w:rsidRDefault="00F55F40" w:rsidP="00EF7808">
      <w:pPr>
        <w:spacing w:before="120"/>
        <w:ind w:firstLine="709"/>
        <w:jc w:val="both"/>
        <w:rPr>
          <w:sz w:val="24"/>
          <w:szCs w:val="24"/>
        </w:rPr>
      </w:pPr>
      <w:r w:rsidRPr="007A5682">
        <w:rPr>
          <w:b/>
          <w:sz w:val="24"/>
          <w:szCs w:val="24"/>
        </w:rPr>
        <w:t>3.</w:t>
      </w:r>
      <w:r w:rsidR="007A5682" w:rsidRPr="007A5682">
        <w:rPr>
          <w:b/>
          <w:sz w:val="24"/>
          <w:szCs w:val="24"/>
        </w:rPr>
        <w:t>6</w:t>
      </w:r>
      <w:r w:rsidRPr="007A568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6639">
        <w:rPr>
          <w:sz w:val="24"/>
          <w:szCs w:val="24"/>
        </w:rPr>
        <w:t>Документы и информация передаются Клиенту лично (либо</w:t>
      </w:r>
      <w:r w:rsidR="00D10EC1">
        <w:rPr>
          <w:sz w:val="24"/>
          <w:szCs w:val="24"/>
        </w:rPr>
        <w:t xml:space="preserve"> его представителю), либо</w:t>
      </w:r>
      <w:r w:rsidR="00EB6639">
        <w:rPr>
          <w:sz w:val="24"/>
          <w:szCs w:val="24"/>
        </w:rPr>
        <w:t xml:space="preserve"> </w:t>
      </w:r>
      <w:r w:rsidR="007A5682">
        <w:rPr>
          <w:sz w:val="24"/>
          <w:szCs w:val="24"/>
        </w:rPr>
        <w:t>по почте</w:t>
      </w:r>
      <w:r w:rsidR="00EF7808" w:rsidRPr="00B66AAF">
        <w:rPr>
          <w:sz w:val="24"/>
          <w:szCs w:val="24"/>
        </w:rPr>
        <w:t xml:space="preserve"> (заказным почтовым отправлением с уведомлением о вручении)</w:t>
      </w:r>
      <w:r w:rsidR="007A5682">
        <w:rPr>
          <w:sz w:val="24"/>
          <w:szCs w:val="24"/>
        </w:rPr>
        <w:t xml:space="preserve"> по адресу для почтовых уведомлений, указанному в договоре банковского счета (вклада).</w:t>
      </w:r>
    </w:p>
    <w:p w14:paraId="299E274E" w14:textId="77777777" w:rsidR="00EF7808" w:rsidRDefault="00EF7808"/>
    <w:p w14:paraId="001E1821" w14:textId="1D905227" w:rsidR="00D10EC1" w:rsidRDefault="00D10EC1">
      <w:pPr>
        <w:rPr>
          <w:strike/>
        </w:rPr>
      </w:pPr>
    </w:p>
    <w:p w14:paraId="44AC636F" w14:textId="246F6335" w:rsidR="00D10EC1" w:rsidRDefault="00D10EC1">
      <w:pPr>
        <w:rPr>
          <w:strike/>
        </w:rPr>
      </w:pPr>
    </w:p>
    <w:p w14:paraId="603D9F79" w14:textId="371BE024" w:rsidR="00D10EC1" w:rsidRDefault="00D10EC1">
      <w:pPr>
        <w:rPr>
          <w:strike/>
        </w:rPr>
      </w:pPr>
    </w:p>
    <w:p w14:paraId="4372903B" w14:textId="1D140865" w:rsidR="00D10EC1" w:rsidRDefault="00D10EC1">
      <w:pPr>
        <w:rPr>
          <w:strike/>
        </w:rPr>
      </w:pPr>
    </w:p>
    <w:p w14:paraId="2492BFD1" w14:textId="2CD58673" w:rsidR="00D10EC1" w:rsidRDefault="00D10EC1">
      <w:pPr>
        <w:rPr>
          <w:strike/>
        </w:rPr>
      </w:pPr>
    </w:p>
    <w:p w14:paraId="1693B53C" w14:textId="3B9C6EE7" w:rsidR="00D10EC1" w:rsidRDefault="00D10EC1">
      <w:pPr>
        <w:rPr>
          <w:strike/>
        </w:rPr>
      </w:pPr>
    </w:p>
    <w:p w14:paraId="7B575EEB" w14:textId="61E156C1" w:rsidR="00D10EC1" w:rsidRDefault="00D10EC1">
      <w:pPr>
        <w:rPr>
          <w:strike/>
        </w:rPr>
      </w:pPr>
    </w:p>
    <w:p w14:paraId="76EF9D33" w14:textId="77777777" w:rsidR="0047697E" w:rsidRDefault="0047697E">
      <w:pPr>
        <w:rPr>
          <w:strike/>
        </w:rPr>
        <w:sectPr w:rsidR="0047697E" w:rsidSect="002F509C">
          <w:footerReference w:type="default" r:id="rId12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561A8C0D" w14:textId="2ADF404E" w:rsidR="00D10EC1" w:rsidRPr="002F509C" w:rsidRDefault="00D10EC1" w:rsidP="00D10EC1">
      <w:pPr>
        <w:keepNext/>
        <w:overflowPunct/>
        <w:autoSpaceDE/>
        <w:autoSpaceDN/>
        <w:adjustRightInd/>
        <w:spacing w:before="240" w:after="60"/>
        <w:jc w:val="right"/>
        <w:outlineLvl w:val="0"/>
        <w:rPr>
          <w:b/>
          <w:bCs/>
          <w:kern w:val="32"/>
          <w:sz w:val="24"/>
          <w:szCs w:val="24"/>
        </w:rPr>
      </w:pPr>
      <w:bookmarkStart w:id="2" w:name="_Toc413838978"/>
      <w:bookmarkStart w:id="3" w:name="_Toc498603463"/>
      <w:bookmarkStart w:id="4" w:name="_Toc498603544"/>
      <w:bookmarkStart w:id="5" w:name="_Toc506538294"/>
      <w:r w:rsidRPr="002F509C">
        <w:rPr>
          <w:b/>
          <w:bCs/>
          <w:kern w:val="32"/>
          <w:sz w:val="24"/>
          <w:szCs w:val="24"/>
        </w:rPr>
        <w:t>Приложение № 1</w:t>
      </w:r>
      <w:bookmarkEnd w:id="2"/>
      <w:bookmarkEnd w:id="3"/>
      <w:bookmarkEnd w:id="4"/>
      <w:bookmarkEnd w:id="5"/>
      <w:r w:rsidRPr="002F509C">
        <w:rPr>
          <w:b/>
          <w:bCs/>
          <w:kern w:val="32"/>
          <w:sz w:val="24"/>
          <w:szCs w:val="24"/>
        </w:rPr>
        <w:t xml:space="preserve"> </w:t>
      </w:r>
    </w:p>
    <w:p w14:paraId="537BB453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74"/>
      </w:tblGrid>
      <w:tr w:rsidR="00D10EC1" w:rsidRPr="00D10EC1" w14:paraId="47C5363F" w14:textId="77777777" w:rsidTr="00D3541E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1B9AE" w14:textId="78A07D03" w:rsidR="00D10EC1" w:rsidRPr="00D10EC1" w:rsidRDefault="00D10EC1" w:rsidP="00295933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 xml:space="preserve">Наименование </w:t>
            </w:r>
            <w:r w:rsidR="00295933">
              <w:rPr>
                <w:sz w:val="16"/>
                <w:szCs w:val="16"/>
              </w:rPr>
              <w:t xml:space="preserve">уполномоченного </w:t>
            </w:r>
            <w:r w:rsidRPr="00D10EC1">
              <w:rPr>
                <w:sz w:val="16"/>
                <w:szCs w:val="16"/>
              </w:rPr>
              <w:t xml:space="preserve">банка 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26C5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10EC1" w:rsidRPr="00D10EC1" w14:paraId="1A6556A3" w14:textId="77777777" w:rsidTr="00D3541E"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EF131" w14:textId="472D6B7C" w:rsidR="00D10EC1" w:rsidRPr="00D10EC1" w:rsidRDefault="00295933" w:rsidP="00295933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ФИО физического лица-</w:t>
            </w:r>
            <w:r w:rsidR="00D10EC1" w:rsidRPr="00D10EC1">
              <w:rPr>
                <w:sz w:val="16"/>
                <w:szCs w:val="16"/>
              </w:rPr>
              <w:t>резидента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CAA0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val="en-US" w:eastAsia="en-US"/>
              </w:rPr>
            </w:pPr>
            <w:r w:rsidRPr="00D10EC1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</w:p>
        </w:tc>
      </w:tr>
    </w:tbl>
    <w:p w14:paraId="3CB95E17" w14:textId="77777777" w:rsidR="00D10EC1" w:rsidRPr="00D10EC1" w:rsidRDefault="00D10EC1" w:rsidP="00D10EC1">
      <w:pPr>
        <w:overflowPunct/>
        <w:autoSpaceDE/>
        <w:autoSpaceDN/>
        <w:adjustRightInd/>
        <w:spacing w:before="120" w:after="120"/>
        <w:jc w:val="center"/>
        <w:rPr>
          <w:b/>
          <w:caps/>
          <w:sz w:val="24"/>
          <w:szCs w:val="24"/>
        </w:rPr>
      </w:pPr>
      <w:r w:rsidRPr="00D10EC1">
        <w:rPr>
          <w:b/>
          <w:caps/>
          <w:sz w:val="24"/>
          <w:szCs w:val="24"/>
        </w:rPr>
        <w:t>СВЕДЕНИЯ о валютных операциях</w:t>
      </w:r>
    </w:p>
    <w:p w14:paraId="072443BA" w14:textId="2AE6B303" w:rsidR="00D10EC1" w:rsidRPr="00D10EC1" w:rsidRDefault="00D10EC1" w:rsidP="00114732">
      <w:pPr>
        <w:overflowPunct/>
        <w:autoSpaceDE/>
        <w:autoSpaceDN/>
        <w:adjustRightInd/>
        <w:spacing w:before="120" w:after="120"/>
        <w:jc w:val="center"/>
      </w:pPr>
      <w:r w:rsidRPr="00D10EC1">
        <w:rPr>
          <w:b/>
        </w:rPr>
        <w:t xml:space="preserve">от </w:t>
      </w:r>
    </w:p>
    <w:p w14:paraId="1546DB70" w14:textId="77777777" w:rsidR="00D10EC1" w:rsidRPr="00D10EC1" w:rsidRDefault="00D10EC1" w:rsidP="00D10EC1">
      <w:pPr>
        <w:overflowPunct/>
        <w:autoSpaceDE/>
        <w:autoSpaceDN/>
        <w:adjustRightInd/>
        <w:jc w:val="center"/>
        <w:rPr>
          <w:b/>
          <w:vanish/>
          <w:u w:val="single"/>
        </w:rPr>
      </w:pPr>
      <w:bookmarkStart w:id="6" w:name="OLE_LINK1"/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0098"/>
      </w:tblGrid>
      <w:tr w:rsidR="00D10EC1" w:rsidRPr="00D10EC1" w14:paraId="1C2C164C" w14:textId="77777777" w:rsidTr="003915CC"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14:paraId="5A5D1940" w14:textId="6658E708" w:rsidR="00D10EC1" w:rsidRPr="00D10EC1" w:rsidRDefault="00D10EC1" w:rsidP="00295933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счета </w:t>
            </w:r>
            <w:r w:rsidR="00295933">
              <w:rPr>
                <w:sz w:val="16"/>
                <w:szCs w:val="16"/>
              </w:rPr>
              <w:t>физического лица-</w:t>
            </w:r>
            <w:r w:rsidRPr="00D10EC1">
              <w:rPr>
                <w:sz w:val="16"/>
                <w:szCs w:val="16"/>
              </w:rPr>
              <w:t xml:space="preserve">резидента в </w:t>
            </w:r>
            <w:r w:rsidR="00295933">
              <w:rPr>
                <w:sz w:val="16"/>
                <w:szCs w:val="16"/>
              </w:rPr>
              <w:t xml:space="preserve">уполномоченном </w:t>
            </w:r>
            <w:r w:rsidRPr="00D10EC1">
              <w:rPr>
                <w:sz w:val="16"/>
                <w:szCs w:val="16"/>
              </w:rPr>
              <w:t>банке</w:t>
            </w:r>
          </w:p>
        </w:tc>
        <w:tc>
          <w:tcPr>
            <w:tcW w:w="10098" w:type="dxa"/>
            <w:vAlign w:val="center"/>
          </w:tcPr>
          <w:p w14:paraId="409E839E" w14:textId="77777777" w:rsidR="00D10EC1" w:rsidRPr="00D10EC1" w:rsidRDefault="00D10EC1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</w:rPr>
            </w:pPr>
          </w:p>
        </w:tc>
      </w:tr>
    </w:tbl>
    <w:p w14:paraId="745CFA7E" w14:textId="4189517F" w:rsidR="003915CC" w:rsidRDefault="003915CC" w:rsidP="003915CC">
      <w:pPr>
        <w:overflowPunct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Признак корректировки</w:t>
      </w:r>
    </w:p>
    <w:tbl>
      <w:tblPr>
        <w:tblStyle w:val="af6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</w:tblGrid>
      <w:tr w:rsidR="003915CC" w14:paraId="328D0E6B" w14:textId="77777777" w:rsidTr="00295933">
        <w:trPr>
          <w:trHeight w:val="248"/>
        </w:trPr>
        <w:tc>
          <w:tcPr>
            <w:tcW w:w="1134" w:type="dxa"/>
          </w:tcPr>
          <w:p w14:paraId="1AFE8DA7" w14:textId="73F28BCB" w:rsidR="003915CC" w:rsidRDefault="003915CC" w:rsidP="00D10EC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14:paraId="37EFFE12" w14:textId="77777777" w:rsidR="003915CC" w:rsidRDefault="003915CC" w:rsidP="00D10EC1">
      <w:pPr>
        <w:overflowPunct/>
        <w:autoSpaceDE/>
        <w:autoSpaceDN/>
        <w:adjustRightInd/>
        <w:rPr>
          <w:sz w:val="16"/>
          <w:szCs w:val="16"/>
        </w:rPr>
      </w:pPr>
    </w:p>
    <w:p w14:paraId="0147B9B0" w14:textId="6AD6E4E3" w:rsidR="00F44ECD" w:rsidRPr="00D10EC1" w:rsidRDefault="003915CC" w:rsidP="00D10EC1">
      <w:pPr>
        <w:overflowPunct/>
        <w:autoSpaceDE/>
        <w:autoSpaceDN/>
        <w:adjustRightInd/>
      </w:pPr>
      <w:r w:rsidRPr="003915CC">
        <w:rPr>
          <w:sz w:val="16"/>
          <w:szCs w:val="16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2"/>
        <w:gridCol w:w="911"/>
        <w:gridCol w:w="829"/>
        <w:gridCol w:w="930"/>
        <w:gridCol w:w="866"/>
        <w:gridCol w:w="758"/>
        <w:gridCol w:w="2224"/>
        <w:gridCol w:w="979"/>
        <w:gridCol w:w="1134"/>
        <w:gridCol w:w="992"/>
        <w:gridCol w:w="851"/>
        <w:gridCol w:w="1276"/>
        <w:gridCol w:w="1134"/>
      </w:tblGrid>
      <w:tr w:rsidR="00D3541E" w:rsidRPr="00D10EC1" w14:paraId="4A091569" w14:textId="77777777" w:rsidTr="00D3541E">
        <w:trPr>
          <w:trHeight w:hRule="exact" w:val="935"/>
        </w:trPr>
        <w:tc>
          <w:tcPr>
            <w:tcW w:w="450" w:type="dxa"/>
            <w:tcBorders>
              <w:bottom w:val="nil"/>
            </w:tcBorders>
          </w:tcPr>
          <w:bookmarkEnd w:id="6"/>
          <w:p w14:paraId="1E267B5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№</w:t>
            </w:r>
          </w:p>
          <w:p w14:paraId="4557454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1262" w:type="dxa"/>
            <w:tcBorders>
              <w:bottom w:val="nil"/>
            </w:tcBorders>
          </w:tcPr>
          <w:p w14:paraId="400A5C63" w14:textId="0A0ABA54" w:rsidR="00B80A88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и дата </w:t>
            </w:r>
          </w:p>
          <w:p w14:paraId="68870B64" w14:textId="74120F9D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расчетного</w:t>
            </w:r>
          </w:p>
          <w:p w14:paraId="15E5E190" w14:textId="589AE97A" w:rsidR="00D3541E" w:rsidRPr="00D10EC1" w:rsidRDefault="00B80A88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911" w:type="dxa"/>
            <w:tcBorders>
              <w:bottom w:val="nil"/>
            </w:tcBorders>
          </w:tcPr>
          <w:p w14:paraId="2F0B1A38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</w:t>
            </w:r>
          </w:p>
          <w:p w14:paraId="57F9A61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829" w:type="dxa"/>
            <w:tcBorders>
              <w:bottom w:val="nil"/>
            </w:tcBorders>
          </w:tcPr>
          <w:p w14:paraId="2A11330E" w14:textId="0B7AB225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Признак платежа</w:t>
            </w:r>
          </w:p>
        </w:tc>
        <w:tc>
          <w:tcPr>
            <w:tcW w:w="930" w:type="dxa"/>
            <w:tcBorders>
              <w:bottom w:val="nil"/>
            </w:tcBorders>
          </w:tcPr>
          <w:p w14:paraId="1F64BE35" w14:textId="1AE6F9F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вида</w:t>
            </w:r>
          </w:p>
          <w:p w14:paraId="4D31192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1624" w:type="dxa"/>
            <w:gridSpan w:val="2"/>
          </w:tcPr>
          <w:p w14:paraId="6F9E7B54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 операции</w:t>
            </w:r>
          </w:p>
        </w:tc>
        <w:tc>
          <w:tcPr>
            <w:tcW w:w="2224" w:type="dxa"/>
            <w:vMerge w:val="restart"/>
          </w:tcPr>
          <w:p w14:paraId="2B5241D9" w14:textId="4C236F15" w:rsidR="00D3541E" w:rsidRPr="00974182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Pr="00D10EC1">
              <w:rPr>
                <w:sz w:val="16"/>
                <w:szCs w:val="16"/>
              </w:rPr>
              <w:t xml:space="preserve">омер и дата </w:t>
            </w:r>
            <w:r>
              <w:rPr>
                <w:sz w:val="16"/>
                <w:szCs w:val="16"/>
              </w:rPr>
              <w:t xml:space="preserve"> договора займа </w:t>
            </w:r>
          </w:p>
          <w:p w14:paraId="0DB4E2A6" w14:textId="77777777" w:rsidR="00D3541E" w:rsidRPr="00974182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</w:p>
          <w:p w14:paraId="6F67B259" w14:textId="0669643B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</w:tcPr>
          <w:p w14:paraId="33FD374D" w14:textId="7E53097E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 обязательств по договору займа</w:t>
            </w:r>
          </w:p>
        </w:tc>
        <w:tc>
          <w:tcPr>
            <w:tcW w:w="1843" w:type="dxa"/>
            <w:gridSpan w:val="2"/>
          </w:tcPr>
          <w:p w14:paraId="2A814240" w14:textId="46E0AA97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Сумма операции в единицах</w:t>
            </w:r>
          </w:p>
          <w:p w14:paraId="3BD7628C" w14:textId="6537D7FF" w:rsidR="00B80A88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валюты договора займа</w:t>
            </w:r>
            <w:r w:rsidRPr="00D10EC1">
              <w:rPr>
                <w:sz w:val="16"/>
                <w:szCs w:val="16"/>
              </w:rPr>
              <w:t xml:space="preserve"> </w:t>
            </w:r>
          </w:p>
          <w:p w14:paraId="50EC71C5" w14:textId="1436D89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9D57566" w14:textId="2A664D1F" w:rsidR="00D3541E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завершения исполнения обязательств по </w:t>
            </w:r>
          </w:p>
        </w:tc>
        <w:tc>
          <w:tcPr>
            <w:tcW w:w="1134" w:type="dxa"/>
            <w:tcBorders>
              <w:bottom w:val="nil"/>
            </w:tcBorders>
          </w:tcPr>
          <w:p w14:paraId="2D0593EF" w14:textId="31A95EED" w:rsidR="00D3541E" w:rsidRPr="00D10EC1" w:rsidRDefault="00D3541E" w:rsidP="00B80A8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Ожидаемый срок репатриации </w:t>
            </w:r>
            <w:r w:rsidRPr="006D6AA7">
              <w:rPr>
                <w:sz w:val="16"/>
                <w:szCs w:val="16"/>
              </w:rPr>
              <w:t>иностранной</w:t>
            </w:r>
            <w:r>
              <w:rPr>
                <w:sz w:val="16"/>
                <w:szCs w:val="16"/>
              </w:rPr>
              <w:t xml:space="preserve"> валюты и (или)</w:t>
            </w:r>
          </w:p>
        </w:tc>
      </w:tr>
      <w:tr w:rsidR="00D3541E" w:rsidRPr="00D10EC1" w14:paraId="50454B73" w14:textId="77777777" w:rsidTr="00D3541E">
        <w:tc>
          <w:tcPr>
            <w:tcW w:w="450" w:type="dxa"/>
            <w:tcBorders>
              <w:top w:val="nil"/>
            </w:tcBorders>
          </w:tcPr>
          <w:p w14:paraId="598731F6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32949BE2" w14:textId="1B50554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14:paraId="0A2D0E1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6E986BEE" w14:textId="77777777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14:paraId="7D8130EF" w14:textId="70E0793F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03F38B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758" w:type="dxa"/>
          </w:tcPr>
          <w:p w14:paraId="746F699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2224" w:type="dxa"/>
            <w:vMerge/>
          </w:tcPr>
          <w:p w14:paraId="7131DC81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15790618" w14:textId="2C7A51A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валюты </w:t>
            </w:r>
          </w:p>
        </w:tc>
        <w:tc>
          <w:tcPr>
            <w:tcW w:w="1134" w:type="dxa"/>
          </w:tcPr>
          <w:p w14:paraId="5C78D681" w14:textId="267A9EB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</w:tcPr>
          <w:p w14:paraId="13CA9446" w14:textId="143F53A6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851" w:type="dxa"/>
            <w:tcMar>
              <w:right w:w="0" w:type="dxa"/>
            </w:tcMar>
          </w:tcPr>
          <w:p w14:paraId="5DA6FD8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nil"/>
            </w:tcBorders>
          </w:tcPr>
          <w:p w14:paraId="6A58CB14" w14:textId="5E03B4B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договору займа</w:t>
            </w:r>
          </w:p>
        </w:tc>
        <w:tc>
          <w:tcPr>
            <w:tcW w:w="1134" w:type="dxa"/>
            <w:tcBorders>
              <w:top w:val="nil"/>
            </w:tcBorders>
          </w:tcPr>
          <w:p w14:paraId="6B73B074" w14:textId="5097C436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(или) валюты Российской Федерации</w:t>
            </w:r>
          </w:p>
        </w:tc>
      </w:tr>
      <w:tr w:rsidR="00D3541E" w:rsidRPr="00D10EC1" w14:paraId="49E10E2A" w14:textId="77777777" w:rsidTr="00D3541E">
        <w:tc>
          <w:tcPr>
            <w:tcW w:w="450" w:type="dxa"/>
          </w:tcPr>
          <w:p w14:paraId="0D6C579E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</w:tcPr>
          <w:p w14:paraId="1069FDE7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</w:tcPr>
          <w:p w14:paraId="4D3E2E8E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</w:tcPr>
          <w:p w14:paraId="667BD359" w14:textId="7D10FF78" w:rsidR="00D3541E" w:rsidRPr="002C1972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14:paraId="658CDACB" w14:textId="0B306D8E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</w:tcPr>
          <w:p w14:paraId="67B29C73" w14:textId="5D1CA783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14:paraId="4A28C789" w14:textId="23D67D0F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4" w:type="dxa"/>
          </w:tcPr>
          <w:p w14:paraId="197BB1DB" w14:textId="69357984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</w:tcPr>
          <w:p w14:paraId="09B04DDE" w14:textId="3C36FC03" w:rsidR="00D3541E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3781E774" w14:textId="246EDE07" w:rsidR="00D3541E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220333B5" w14:textId="7A40B609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right w:w="0" w:type="dxa"/>
            </w:tcMar>
          </w:tcPr>
          <w:p w14:paraId="6FE368D7" w14:textId="581381DC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14:paraId="0239E1E4" w14:textId="58C8B89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019B9CF5" w14:textId="59209B8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3541E" w:rsidRPr="00D10EC1" w14:paraId="34FDE931" w14:textId="77777777" w:rsidTr="00D3541E">
        <w:trPr>
          <w:trHeight w:val="103"/>
          <w:hidden/>
        </w:trPr>
        <w:tc>
          <w:tcPr>
            <w:tcW w:w="450" w:type="dxa"/>
            <w:vAlign w:val="center"/>
          </w:tcPr>
          <w:p w14:paraId="59E943B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64D75769" w14:textId="77777777" w:rsidR="00D3541E" w:rsidRPr="00D10EC1" w:rsidRDefault="00D3541E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14:paraId="34413D1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14:paraId="28C7415A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45D2B045" w14:textId="3767EBA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3EC1110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FB6D16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14:paraId="738AFA35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14:paraId="04BA8BB9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828A82" w14:textId="4BA7F04D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0B29E0" w14:textId="0D990C89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14:paraId="1B52639F" w14:textId="77777777" w:rsidR="00D3541E" w:rsidRPr="00D10EC1" w:rsidRDefault="00D3541E" w:rsidP="00D10EC1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C49E28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F444BE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541E" w:rsidRPr="00D10EC1" w14:paraId="4677A211" w14:textId="77777777" w:rsidTr="00D3541E">
        <w:trPr>
          <w:trHeight w:val="103"/>
          <w:hidden/>
        </w:trPr>
        <w:tc>
          <w:tcPr>
            <w:tcW w:w="450" w:type="dxa"/>
            <w:vAlign w:val="center"/>
          </w:tcPr>
          <w:p w14:paraId="0BE7D12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57504CB1" w14:textId="77777777" w:rsidR="00D3541E" w:rsidRPr="00D10EC1" w:rsidRDefault="00D3541E" w:rsidP="00D10EC1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14:paraId="3E9AF59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14:paraId="78F456D0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59CDAE00" w14:textId="7F22E691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14:paraId="42991CA7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6ED06AB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14:paraId="4E2572FC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14:paraId="1DEE7EFF" w14:textId="77777777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457EEE" w14:textId="038EF235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799A54" w14:textId="0208738C" w:rsidR="00D3541E" w:rsidRPr="00D10EC1" w:rsidRDefault="00D3541E" w:rsidP="00D10EC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14:paraId="2422340D" w14:textId="77777777" w:rsidR="00D3541E" w:rsidRPr="00D10EC1" w:rsidRDefault="00D3541E" w:rsidP="00D10EC1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339EA7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5A54E6" w14:textId="77777777" w:rsidR="00D3541E" w:rsidRPr="00D10EC1" w:rsidRDefault="00D3541E" w:rsidP="00D10EC1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914DF3" w14:textId="77777777" w:rsidR="00D10EC1" w:rsidRPr="00D10EC1" w:rsidRDefault="00D10EC1" w:rsidP="00D10EC1">
      <w:pPr>
        <w:overflowPunct/>
        <w:autoSpaceDE/>
        <w:autoSpaceDN/>
        <w:adjustRightInd/>
      </w:pPr>
    </w:p>
    <w:p w14:paraId="3F685312" w14:textId="77777777" w:rsidR="00D10EC1" w:rsidRPr="00D10EC1" w:rsidRDefault="00D10EC1" w:rsidP="00D10EC1">
      <w:pPr>
        <w:overflowPunct/>
        <w:autoSpaceDE/>
        <w:autoSpaceDN/>
        <w:adjustRightInd/>
      </w:pPr>
      <w:r w:rsidRPr="00D10EC1">
        <w:t>Примечание:</w:t>
      </w:r>
    </w:p>
    <w:p w14:paraId="2047B3AE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637"/>
      </w:tblGrid>
      <w:tr w:rsidR="00D10EC1" w:rsidRPr="00D10EC1" w14:paraId="6DDBC561" w14:textId="77777777" w:rsidTr="00D3541E">
        <w:trPr>
          <w:trHeight w:val="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164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№</w:t>
            </w:r>
            <w:r w:rsidRPr="00D10EC1">
              <w:rPr>
                <w:sz w:val="16"/>
                <w:szCs w:val="16"/>
                <w:lang w:val="en-US"/>
              </w:rPr>
              <w:t xml:space="preserve"> </w:t>
            </w:r>
            <w:r w:rsidRPr="00D10EC1">
              <w:rPr>
                <w:sz w:val="16"/>
                <w:szCs w:val="16"/>
              </w:rPr>
              <w:t>строки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A89A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Содержание</w:t>
            </w:r>
          </w:p>
        </w:tc>
      </w:tr>
      <w:tr w:rsidR="00D10EC1" w:rsidRPr="00D10EC1" w14:paraId="0196AD8B" w14:textId="77777777" w:rsidTr="00D3541E">
        <w:trPr>
          <w:trHeight w:val="57"/>
          <w:hidden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53D" w14:textId="77777777" w:rsidR="00D10EC1" w:rsidRPr="00D10EC1" w:rsidRDefault="00D10EC1" w:rsidP="00D10EC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vanish/>
                <w:sz w:val="16"/>
                <w:szCs w:val="16"/>
                <w:lang w:eastAsia="en-US"/>
              </w:rPr>
            </w:pP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753" w14:textId="77777777" w:rsidR="00D10EC1" w:rsidRPr="00D10EC1" w:rsidRDefault="00D10EC1" w:rsidP="00D10EC1">
            <w:pPr>
              <w:overflowPunct/>
              <w:adjustRightInd/>
              <w:spacing w:line="276" w:lineRule="auto"/>
              <w:rPr>
                <w:b/>
                <w:bCs/>
                <w:sz w:val="16"/>
                <w:szCs w:val="16"/>
              </w:rPr>
            </w:pPr>
            <w:r w:rsidRPr="00D10EC1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C8C5E6E" w14:textId="77777777" w:rsidR="00D10EC1" w:rsidRPr="00D10EC1" w:rsidRDefault="00D10EC1" w:rsidP="00D10EC1">
      <w:pPr>
        <w:overflowPunct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</w:tblGrid>
      <w:tr w:rsidR="00D10EC1" w:rsidRPr="00D10EC1" w14:paraId="6F4764B9" w14:textId="77777777" w:rsidTr="00A253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0F4688" w14:textId="40D741FC" w:rsidR="00D10EC1" w:rsidRPr="00D10EC1" w:rsidRDefault="00D10EC1" w:rsidP="00D10EC1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118098" w14:textId="51982779" w:rsidR="00D10EC1" w:rsidRPr="00673A49" w:rsidRDefault="00D10EC1" w:rsidP="00D10EC1">
            <w:pPr>
              <w:overflowPunct/>
              <w:autoSpaceDE/>
              <w:autoSpaceDN/>
              <w:adjustRightInd/>
            </w:pPr>
            <w:r w:rsidRPr="00D10EC1">
              <w:t>Подпись</w:t>
            </w:r>
            <w:r w:rsidR="00114732">
              <w:t xml:space="preserve"> физического лица-резидента</w:t>
            </w:r>
            <w:r w:rsidRPr="00673A49">
              <w:t xml:space="preserve">: </w:t>
            </w:r>
          </w:p>
          <w:p w14:paraId="552F394D" w14:textId="77777777" w:rsidR="00114732" w:rsidRPr="00673A49" w:rsidRDefault="00114732" w:rsidP="00D10EC1">
            <w:pPr>
              <w:overflowPunct/>
              <w:autoSpaceDE/>
              <w:autoSpaceDN/>
              <w:adjustRightInd/>
            </w:pPr>
          </w:p>
          <w:p w14:paraId="0FB631D7" w14:textId="21C17C65" w:rsidR="00114732" w:rsidRDefault="00114732" w:rsidP="00D10EC1">
            <w:pPr>
              <w:overflowPunct/>
              <w:autoSpaceDE/>
              <w:autoSpaceDN/>
              <w:adjustRightInd/>
            </w:pPr>
            <w:r>
              <w:t>Информация Банка</w:t>
            </w:r>
            <w:r w:rsidRPr="00114732">
              <w:t>:</w:t>
            </w:r>
            <w:r>
              <w:t xml:space="preserve"> дата представления</w:t>
            </w:r>
            <w:r w:rsidRPr="00673A49">
              <w:t>:</w:t>
            </w:r>
            <w:r>
              <w:t xml:space="preserve">                                    </w:t>
            </w:r>
          </w:p>
          <w:p w14:paraId="78F21ED5" w14:textId="4FAC583A" w:rsidR="00114732" w:rsidRPr="00114732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дата принятия </w:t>
            </w:r>
            <w:r w:rsidRPr="00114732">
              <w:t>:</w:t>
            </w:r>
            <w:r>
              <w:t xml:space="preserve"> </w:t>
            </w:r>
          </w:p>
          <w:p w14:paraId="60750E4D" w14:textId="405D2049" w:rsidR="00114732" w:rsidRPr="00673A49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дата возврата</w:t>
            </w:r>
            <w:r w:rsidRPr="00673A49">
              <w:t>:</w:t>
            </w:r>
          </w:p>
          <w:p w14:paraId="6B7F3DB8" w14:textId="16CDE192" w:rsidR="00D10EC1" w:rsidRPr="00BC6B06" w:rsidRDefault="00114732" w:rsidP="00D10EC1">
            <w:pPr>
              <w:overflowPunct/>
              <w:autoSpaceDE/>
              <w:autoSpaceDN/>
              <w:adjustRightInd/>
            </w:pPr>
            <w:r>
              <w:t xml:space="preserve">                                   Причина возврата</w:t>
            </w:r>
            <w:r w:rsidRPr="00673A49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655"/>
            </w:tblGrid>
            <w:tr w:rsidR="00D10EC1" w:rsidRPr="00D10EC1" w14:paraId="7F94CB5D" w14:textId="77777777" w:rsidTr="00A253AA">
              <w:trPr>
                <w:trHeight w:val="272"/>
              </w:trPr>
              <w:tc>
                <w:tcPr>
                  <w:tcW w:w="3510" w:type="dxa"/>
                  <w:hideMark/>
                </w:tcPr>
                <w:p w14:paraId="0B6F9A55" w14:textId="77777777" w:rsidR="00D10EC1" w:rsidRPr="00114732" w:rsidRDefault="00D10EC1" w:rsidP="00D10EC1">
                  <w:pPr>
                    <w:tabs>
                      <w:tab w:val="left" w:pos="2552"/>
                    </w:tabs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  <w:tc>
                <w:tcPr>
                  <w:tcW w:w="7655" w:type="dxa"/>
                </w:tcPr>
                <w:p w14:paraId="5380644D" w14:textId="77777777" w:rsidR="00D10EC1" w:rsidRPr="00D10EC1" w:rsidRDefault="00D10EC1" w:rsidP="00D10EC1">
                  <w:pPr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</w:tr>
          </w:tbl>
          <w:p w14:paraId="0A4AB67C" w14:textId="77777777" w:rsidR="00D10EC1" w:rsidRPr="00D10EC1" w:rsidRDefault="00D10EC1" w:rsidP="00D10EC1">
            <w:pPr>
              <w:overflowPunct/>
              <w:autoSpaceDE/>
              <w:autoSpaceDN/>
              <w:adjustRightInd/>
            </w:pPr>
          </w:p>
        </w:tc>
      </w:tr>
    </w:tbl>
    <w:p w14:paraId="7B5C0324" w14:textId="77777777" w:rsidR="00CE24F4" w:rsidRDefault="00CE24F4" w:rsidP="003915CC">
      <w:pPr>
        <w:jc w:val="center"/>
        <w:rPr>
          <w:b/>
          <w:sz w:val="24"/>
          <w:szCs w:val="24"/>
        </w:rPr>
      </w:pPr>
      <w:bookmarkStart w:id="7" w:name="_Ref73953957"/>
    </w:p>
    <w:p w14:paraId="1677FD6F" w14:textId="77777777" w:rsidR="003915CC" w:rsidRDefault="003915CC" w:rsidP="003915CC">
      <w:pPr>
        <w:jc w:val="center"/>
        <w:rPr>
          <w:b/>
          <w:sz w:val="24"/>
          <w:szCs w:val="24"/>
        </w:rPr>
      </w:pPr>
    </w:p>
    <w:p w14:paraId="144251E9" w14:textId="77777777" w:rsidR="003915CC" w:rsidRDefault="003915CC" w:rsidP="00BA45DC">
      <w:pPr>
        <w:jc w:val="center"/>
        <w:rPr>
          <w:b/>
          <w:sz w:val="24"/>
          <w:szCs w:val="24"/>
        </w:rPr>
        <w:sectPr w:rsidR="003915CC" w:rsidSect="00BA45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3F0AE0" w14:textId="4B544807" w:rsidR="00BA45DC" w:rsidRDefault="00BA45DC" w:rsidP="00BA45DC">
      <w:pPr>
        <w:jc w:val="center"/>
        <w:rPr>
          <w:b/>
          <w:sz w:val="24"/>
          <w:szCs w:val="24"/>
        </w:rPr>
      </w:pPr>
      <w:r w:rsidRPr="008037E7">
        <w:rPr>
          <w:b/>
          <w:sz w:val="24"/>
          <w:szCs w:val="24"/>
        </w:rPr>
        <w:t>Порядок заполнения Сведений о валютных операциях</w:t>
      </w:r>
    </w:p>
    <w:p w14:paraId="11910A85" w14:textId="77777777" w:rsidR="00BA45DC" w:rsidRPr="008037E7" w:rsidRDefault="00BA45DC" w:rsidP="00BA45DC">
      <w:pPr>
        <w:jc w:val="center"/>
        <w:rPr>
          <w:b/>
        </w:rPr>
      </w:pPr>
    </w:p>
    <w:p w14:paraId="044D4D50" w14:textId="77777777" w:rsidR="00BA45DC" w:rsidRDefault="00BA45DC" w:rsidP="00BA45DC">
      <w:pPr>
        <w:numPr>
          <w:ilvl w:val="0"/>
          <w:numId w:val="10"/>
        </w:numPr>
        <w:overflowPunct/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заголовочной части Сведений о валютных операциях (далее – СВО) указываются</w:t>
      </w:r>
      <w:r w:rsidRPr="008037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49BA3FF" w14:textId="3A929CEC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поле «Наименование </w:t>
      </w:r>
      <w:r w:rsidR="00295933">
        <w:rPr>
          <w:sz w:val="22"/>
          <w:szCs w:val="22"/>
        </w:rPr>
        <w:t xml:space="preserve">уполномоченного </w:t>
      </w:r>
      <w:r>
        <w:rPr>
          <w:sz w:val="22"/>
          <w:szCs w:val="22"/>
        </w:rPr>
        <w:t>банка» - полное или сокращенное фирменное наименование Банка</w:t>
      </w:r>
    </w:p>
    <w:p w14:paraId="01EF2E61" w14:textId="5FAEEB86" w:rsidR="00BA45DC" w:rsidRPr="00F44ECD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поле «</w:t>
      </w:r>
      <w:r w:rsidR="00295933">
        <w:rPr>
          <w:sz w:val="22"/>
          <w:szCs w:val="22"/>
        </w:rPr>
        <w:t>ФИО физического лица-</w:t>
      </w:r>
      <w:r>
        <w:rPr>
          <w:sz w:val="22"/>
          <w:szCs w:val="22"/>
        </w:rPr>
        <w:t>резидента» - фамилия, имя, отчество (при его наличии) физического лица</w:t>
      </w:r>
      <w:r w:rsidR="00F44ECD">
        <w:rPr>
          <w:sz w:val="22"/>
          <w:szCs w:val="22"/>
        </w:rPr>
        <w:t>- резидента</w:t>
      </w:r>
      <w:r w:rsidR="00A95529">
        <w:rPr>
          <w:sz w:val="22"/>
          <w:szCs w:val="22"/>
        </w:rPr>
        <w:t xml:space="preserve"> (далее – резидент)</w:t>
      </w:r>
      <w:r w:rsidR="00F44ECD" w:rsidRPr="00F44ECD">
        <w:rPr>
          <w:sz w:val="22"/>
          <w:szCs w:val="22"/>
        </w:rPr>
        <w:t>;</w:t>
      </w:r>
    </w:p>
    <w:p w14:paraId="4FD2F051" w14:textId="77777777" w:rsidR="00BA45DC" w:rsidRDefault="00BA45DC" w:rsidP="00BA45DC">
      <w:pPr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- </w:t>
      </w:r>
      <w:r>
        <w:rPr>
          <w:sz w:val="22"/>
          <w:szCs w:val="22"/>
        </w:rPr>
        <w:t>в поле «от________» - дата заполнения СВО в формате ДД.ММ.ГГГГ</w:t>
      </w:r>
      <w:r w:rsidRPr="008037E7">
        <w:rPr>
          <w:sz w:val="22"/>
          <w:szCs w:val="22"/>
        </w:rPr>
        <w:t>;</w:t>
      </w:r>
    </w:p>
    <w:p w14:paraId="6A5A2C4A" w14:textId="56B98FC3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поле «Номер счета </w:t>
      </w:r>
      <w:r w:rsidR="00295933">
        <w:rPr>
          <w:sz w:val="22"/>
          <w:szCs w:val="22"/>
        </w:rPr>
        <w:t>физического лица-</w:t>
      </w:r>
      <w:r>
        <w:rPr>
          <w:sz w:val="22"/>
          <w:szCs w:val="22"/>
        </w:rPr>
        <w:t xml:space="preserve">резидента в </w:t>
      </w:r>
      <w:r w:rsidR="00295933">
        <w:rPr>
          <w:sz w:val="22"/>
          <w:szCs w:val="22"/>
        </w:rPr>
        <w:t xml:space="preserve">уполномоченном </w:t>
      </w:r>
      <w:r>
        <w:rPr>
          <w:sz w:val="22"/>
          <w:szCs w:val="22"/>
        </w:rPr>
        <w:t>банке» -</w:t>
      </w:r>
      <w:r w:rsidRPr="008037E7">
        <w:rPr>
          <w:sz w:val="22"/>
          <w:szCs w:val="22"/>
        </w:rPr>
        <w:t xml:space="preserve"> указывается номер </w:t>
      </w:r>
      <w:r w:rsidR="00A253AA">
        <w:rPr>
          <w:sz w:val="22"/>
          <w:szCs w:val="22"/>
        </w:rPr>
        <w:t xml:space="preserve">банковского </w:t>
      </w:r>
      <w:r w:rsidRPr="008037E7">
        <w:rPr>
          <w:sz w:val="22"/>
          <w:szCs w:val="22"/>
        </w:rPr>
        <w:t>счета</w:t>
      </w:r>
      <w:r w:rsidR="00A253AA">
        <w:rPr>
          <w:sz w:val="22"/>
          <w:szCs w:val="22"/>
        </w:rPr>
        <w:t xml:space="preserve"> (вклада)</w:t>
      </w:r>
      <w:r w:rsidRPr="008037E7">
        <w:rPr>
          <w:sz w:val="22"/>
          <w:szCs w:val="22"/>
        </w:rPr>
        <w:t xml:space="preserve"> резидента</w:t>
      </w:r>
      <w:r w:rsidR="00A253AA">
        <w:rPr>
          <w:sz w:val="22"/>
          <w:szCs w:val="22"/>
        </w:rPr>
        <w:t xml:space="preserve"> (далее – счет резидента) в иностранной валюте или валюте Российской Федерации, открытого</w:t>
      </w:r>
      <w:r>
        <w:rPr>
          <w:sz w:val="22"/>
          <w:szCs w:val="22"/>
        </w:rPr>
        <w:t xml:space="preserve"> в </w:t>
      </w:r>
      <w:r w:rsidR="00295933">
        <w:rPr>
          <w:sz w:val="22"/>
          <w:szCs w:val="22"/>
        </w:rPr>
        <w:t>Б</w:t>
      </w:r>
      <w:r>
        <w:rPr>
          <w:sz w:val="22"/>
          <w:szCs w:val="22"/>
        </w:rPr>
        <w:t>анке</w:t>
      </w:r>
      <w:r w:rsidRPr="008037E7">
        <w:rPr>
          <w:sz w:val="22"/>
          <w:szCs w:val="22"/>
        </w:rPr>
        <w:t>, на который зачислены (с которого списаны) денежные средства при осуществлении валютной или иной операции</w:t>
      </w:r>
      <w:r w:rsidR="00A95529">
        <w:rPr>
          <w:sz w:val="22"/>
          <w:szCs w:val="22"/>
        </w:rPr>
        <w:t xml:space="preserve"> по договору займа</w:t>
      </w:r>
      <w:r w:rsidRPr="008037E7">
        <w:rPr>
          <w:sz w:val="22"/>
          <w:szCs w:val="22"/>
        </w:rPr>
        <w:t xml:space="preserve"> (далее - валютная операция)</w:t>
      </w:r>
      <w:r>
        <w:rPr>
          <w:sz w:val="22"/>
          <w:szCs w:val="22"/>
        </w:rPr>
        <w:t>.</w:t>
      </w:r>
    </w:p>
    <w:p w14:paraId="6DA862FB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bookmarkStart w:id="8" w:name="sub_10113"/>
      <w:r w:rsidRPr="008037E7">
        <w:rPr>
          <w:sz w:val="22"/>
          <w:szCs w:val="22"/>
        </w:rPr>
        <w:t xml:space="preserve">- В </w:t>
      </w:r>
      <w:hyperlink w:anchor="sub_11015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</w:t>
      </w:r>
      <w:r>
        <w:rPr>
          <w:sz w:val="22"/>
          <w:szCs w:val="22"/>
        </w:rPr>
        <w:t>Банком</w:t>
      </w:r>
      <w:r w:rsidRPr="008037E7">
        <w:rPr>
          <w:sz w:val="22"/>
          <w:szCs w:val="22"/>
        </w:rPr>
        <w:t>. В иных случаях поле "Признак корректировки" не заполняется.</w:t>
      </w:r>
    </w:p>
    <w:bookmarkEnd w:id="8"/>
    <w:p w14:paraId="6FEA27B9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При заполнении </w:t>
      </w:r>
      <w:hyperlink w:anchor="sub_11015" w:history="1">
        <w:r w:rsidRPr="008037E7">
          <w:rPr>
            <w:sz w:val="22"/>
            <w:szCs w:val="22"/>
          </w:rPr>
          <w:t>поля</w:t>
        </w:r>
      </w:hyperlink>
      <w:r w:rsidRPr="008037E7">
        <w:rPr>
          <w:sz w:val="22"/>
          <w:szCs w:val="22"/>
        </w:rPr>
        <w:t xml:space="preserve"> "Признак корректировки" в </w:t>
      </w:r>
      <w:hyperlink w:anchor="sub_11013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"от___________" указывается дата заполнения СВО, которая содержит сведения по валютной операции, подлежащей корректировке.</w:t>
      </w:r>
    </w:p>
    <w:p w14:paraId="0502DDD2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14:paraId="5A046D45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9" w:name="sub_244"/>
      <w:r w:rsidRPr="008037E7">
        <w:rPr>
          <w:rFonts w:eastAsia="Calibri"/>
          <w:sz w:val="22"/>
          <w:szCs w:val="22"/>
          <w:lang w:eastAsia="en-US"/>
        </w:rPr>
        <w:t xml:space="preserve">2.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порядке возрастания номер строки СВО.</w:t>
      </w:r>
    </w:p>
    <w:bookmarkEnd w:id="9"/>
    <w:p w14:paraId="76E0E1CE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В случае </w:t>
      </w:r>
      <w:r>
        <w:rPr>
          <w:rFonts w:eastAsia="Calibri"/>
          <w:sz w:val="22"/>
          <w:szCs w:val="22"/>
          <w:lang w:eastAsia="en-US"/>
        </w:rPr>
        <w:t>предоставления корректирующих сведений,</w:t>
      </w:r>
      <w:r w:rsidRPr="008037E7">
        <w:rPr>
          <w:rFonts w:eastAsia="Calibri"/>
          <w:sz w:val="22"/>
          <w:szCs w:val="22"/>
          <w:lang w:eastAsia="en-US"/>
        </w:rPr>
        <w:t xml:space="preserve"> в графе 1 указывается номер строки СВО, ранее принятой </w:t>
      </w:r>
      <w:r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анком, которая содержит сведения по валютной операции, подлежащей корректировке.</w:t>
      </w:r>
    </w:p>
    <w:p w14:paraId="2C4391B3" w14:textId="77777777" w:rsidR="00BA45DC" w:rsidRDefault="00BA45DC" w:rsidP="00BA45DC">
      <w:pPr>
        <w:ind w:firstLine="720"/>
        <w:jc w:val="both"/>
        <w:rPr>
          <w:sz w:val="22"/>
          <w:szCs w:val="22"/>
        </w:rPr>
      </w:pPr>
      <w:r w:rsidRPr="008037E7">
        <w:rPr>
          <w:rFonts w:eastAsia="Calibri"/>
          <w:sz w:val="22"/>
          <w:szCs w:val="22"/>
          <w:lang w:eastAsia="en-US"/>
        </w:rPr>
        <w:t xml:space="preserve">3.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2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ДД.ММ.ГГГГ:</w:t>
      </w:r>
    </w:p>
    <w:p w14:paraId="2CA13DB0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14:paraId="40C845B4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0" w:name="sub_2454"/>
      <w:r w:rsidRPr="008037E7">
        <w:rPr>
          <w:rFonts w:eastAsia="Calibri"/>
          <w:sz w:val="22"/>
          <w:szCs w:val="22"/>
          <w:lang w:eastAsia="en-US"/>
        </w:rPr>
        <w:t>- распоряжения резидента о переводе со своего счета иностранной валюты;</w:t>
      </w:r>
    </w:p>
    <w:bookmarkEnd w:id="10"/>
    <w:p w14:paraId="5E26F024" w14:textId="7AB37CB9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 в связи с переводом валюты Российской</w:t>
      </w:r>
      <w:r w:rsidR="00FF281F"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14:paraId="659E12D0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3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формате ДД.ММ.ГГГГ одна из следующих дат:</w:t>
      </w:r>
    </w:p>
    <w:p w14:paraId="7C4498FD" w14:textId="5C4392FD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1" w:name="sub_2462"/>
      <w:r w:rsidRPr="008037E7">
        <w:rPr>
          <w:rFonts w:eastAsia="Calibri"/>
          <w:sz w:val="22"/>
          <w:szCs w:val="22"/>
          <w:lang w:eastAsia="en-US"/>
        </w:rPr>
        <w:t xml:space="preserve">- дата зачисления иностранной валюты на валютный счет резидента, указанная в </w:t>
      </w:r>
      <w:r w:rsidR="00A95529" w:rsidRPr="008037E7">
        <w:rPr>
          <w:rFonts w:eastAsia="Calibri"/>
          <w:sz w:val="22"/>
          <w:szCs w:val="22"/>
          <w:lang w:eastAsia="en-US"/>
        </w:rPr>
        <w:t xml:space="preserve"> выписке</w:t>
      </w:r>
      <w:r w:rsidR="00A95529">
        <w:rPr>
          <w:rFonts w:eastAsia="Calibri"/>
          <w:sz w:val="22"/>
          <w:szCs w:val="22"/>
          <w:lang w:eastAsia="en-US"/>
        </w:rPr>
        <w:t xml:space="preserve"> из валютного счета </w:t>
      </w:r>
      <w:r w:rsidRPr="008037E7">
        <w:rPr>
          <w:rFonts w:eastAsia="Calibri"/>
          <w:sz w:val="22"/>
          <w:szCs w:val="22"/>
          <w:lang w:eastAsia="en-US"/>
        </w:rPr>
        <w:t>;</w:t>
      </w:r>
    </w:p>
    <w:bookmarkEnd w:id="11"/>
    <w:p w14:paraId="6EAE2389" w14:textId="276AD6BE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зачисления на счет резидента в уполномоченном банке денежных средств в валюте Российской Федерации, поступивших от нерезидента, указанная в выписке из счета резидента;</w:t>
      </w:r>
    </w:p>
    <w:p w14:paraId="299621E7" w14:textId="77777777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2" w:name="sub_2464"/>
      <w:r w:rsidRPr="008037E7">
        <w:rPr>
          <w:rFonts w:eastAsia="Calibri"/>
          <w:sz w:val="22"/>
          <w:szCs w:val="22"/>
          <w:lang w:eastAsia="en-US"/>
        </w:rPr>
        <w:t>- дата распоряжения резидента о переводе со своего счета иностранной валюты;</w:t>
      </w:r>
    </w:p>
    <w:bookmarkEnd w:id="12"/>
    <w:p w14:paraId="7F9F5A61" w14:textId="15D87B82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расчетного документа по валютной операции в связи с переводом валюты Российской</w:t>
      </w:r>
      <w:r w:rsidR="00FF281F"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14:paraId="0926D9D6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5. В </w:t>
      </w:r>
      <w:hyperlink w:anchor="sub_11016" w:history="1">
        <w:r w:rsidRPr="008037E7">
          <w:rPr>
            <w:sz w:val="22"/>
            <w:szCs w:val="22"/>
          </w:rPr>
          <w:t>графе 4</w:t>
        </w:r>
      </w:hyperlink>
      <w:r w:rsidRPr="008037E7">
        <w:rPr>
          <w:sz w:val="22"/>
          <w:szCs w:val="22"/>
        </w:rPr>
        <w:t xml:space="preserve"> указывается один из следующих признаков платежа:</w:t>
      </w:r>
    </w:p>
    <w:p w14:paraId="327F8BC2" w14:textId="77777777" w:rsidR="00BA45DC" w:rsidRPr="008037E7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1 - зачисление денежных средств на счет резидента;</w:t>
      </w:r>
    </w:p>
    <w:p w14:paraId="622160F9" w14:textId="77777777" w:rsidR="00BA45DC" w:rsidRPr="008037E7" w:rsidRDefault="00BA45DC" w:rsidP="00BA45DC">
      <w:pPr>
        <w:widowControl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sz w:val="22"/>
          <w:szCs w:val="22"/>
        </w:rPr>
        <w:t>2 - списание денежных средств со счета резидента.</w:t>
      </w:r>
    </w:p>
    <w:p w14:paraId="359225F2" w14:textId="45FAF836" w:rsidR="00BA45DC" w:rsidRDefault="00BA45DC" w:rsidP="00BA45DC">
      <w:pPr>
        <w:ind w:firstLine="720"/>
        <w:jc w:val="both"/>
      </w:pPr>
      <w:r w:rsidRPr="008037E7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5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код вида операции, содержащийся в Приложении </w:t>
      </w:r>
      <w:r w:rsidR="00673A49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к </w:t>
      </w:r>
      <w:r w:rsidR="00673A49">
        <w:rPr>
          <w:rFonts w:eastAsia="Calibri"/>
          <w:sz w:val="22"/>
          <w:szCs w:val="22"/>
          <w:lang w:eastAsia="en-US"/>
        </w:rPr>
        <w:t>настоящим Правилам</w:t>
      </w:r>
      <w:r w:rsidRPr="008037E7">
        <w:rPr>
          <w:rFonts w:eastAsia="Calibri"/>
          <w:sz w:val="22"/>
          <w:szCs w:val="22"/>
          <w:lang w:eastAsia="en-US"/>
        </w:rPr>
        <w:t>, который соответствует назначению перевода, а также сведениям, содержащимся в представленных резидентом документах, связанных с проведением операций.</w:t>
      </w:r>
    </w:p>
    <w:p w14:paraId="53E29A02" w14:textId="77777777" w:rsidR="00673A49" w:rsidRDefault="00BA45DC" w:rsidP="00BA45DC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7.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r w:rsidR="00673A49">
        <w:rPr>
          <w:rFonts w:eastAsia="Calibri"/>
          <w:sz w:val="22"/>
          <w:szCs w:val="22"/>
          <w:lang w:eastAsia="en-US"/>
        </w:rPr>
        <w:t xml:space="preserve">графе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6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</w:t>
      </w:r>
      <w:hyperlink r:id="rId13" w:history="1">
        <w:r w:rsidRPr="008037E7">
          <w:rPr>
            <w:rFonts w:eastAsia="Calibri"/>
            <w:sz w:val="22"/>
            <w:szCs w:val="22"/>
            <w:lang w:eastAsia="en-US"/>
          </w:rPr>
          <w:t>Общероссийским классификатором валют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(далее - ОКВ) или </w:t>
      </w:r>
      <w:r w:rsidR="00673A49" w:rsidRPr="00BC6B06">
        <w:rPr>
          <w:color w:val="22272F"/>
          <w:sz w:val="22"/>
          <w:szCs w:val="22"/>
          <w:shd w:val="clear" w:color="auto" w:fill="FFFFFF"/>
        </w:rPr>
        <w:t>Классификатором валют по межправительственным соглашениям, используемых в банковской системе Российской Федерации (далее - Классификатор клиринговых валют).</w:t>
      </w:r>
    </w:p>
    <w:p w14:paraId="554B6033" w14:textId="373B2C6C" w:rsidR="00BA45DC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8037E7">
        <w:rPr>
          <w:rFonts w:eastAsia="Calibri"/>
          <w:sz w:val="22"/>
          <w:szCs w:val="22"/>
          <w:lang w:eastAsia="en-US"/>
        </w:rPr>
        <w:t>7 в единицах валюты, указанной в графе 6, указывается сумма денежных средств, зачисленных на счет резидента, списываемых со счета резидента.</w:t>
      </w:r>
    </w:p>
    <w:p w14:paraId="61D8C2A9" w14:textId="0FDA624B" w:rsidR="00BA45DC" w:rsidRPr="008037E7" w:rsidRDefault="00BA45DC" w:rsidP="003A1093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AB58D8">
        <w:rPr>
          <w:rFonts w:eastAsia="Calibri"/>
          <w:sz w:val="22"/>
          <w:szCs w:val="22"/>
          <w:lang w:eastAsia="en-US"/>
        </w:rPr>
        <w:t>8</w:t>
      </w:r>
      <w:r w:rsidR="003A1093">
        <w:rPr>
          <w:rFonts w:eastAsia="Calibri"/>
          <w:sz w:val="22"/>
          <w:szCs w:val="22"/>
          <w:lang w:eastAsia="en-US"/>
        </w:rPr>
        <w:t xml:space="preserve"> указывается</w:t>
      </w:r>
      <w:r w:rsidRPr="008037E7">
        <w:rPr>
          <w:rFonts w:eastAsia="Calibri"/>
          <w:sz w:val="22"/>
          <w:szCs w:val="22"/>
          <w:lang w:eastAsia="en-US"/>
        </w:rPr>
        <w:t xml:space="preserve"> номер и дата договора</w:t>
      </w:r>
      <w:r w:rsidR="003A1093">
        <w:rPr>
          <w:rFonts w:eastAsia="Calibri"/>
          <w:sz w:val="22"/>
          <w:szCs w:val="22"/>
          <w:lang w:eastAsia="en-US"/>
        </w:rPr>
        <w:t xml:space="preserve"> займа.</w:t>
      </w:r>
      <w:r w:rsidRPr="008037E7">
        <w:rPr>
          <w:rFonts w:eastAsia="Calibri"/>
          <w:sz w:val="22"/>
          <w:szCs w:val="22"/>
          <w:lang w:eastAsia="en-US"/>
        </w:rPr>
        <w:t xml:space="preserve"> </w:t>
      </w:r>
    </w:p>
    <w:p w14:paraId="53B0BA44" w14:textId="5ED3E814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Данные указываются в формате, состоящем из двух элементов, разделенных символом "/", в первом указывается номер договора</w:t>
      </w:r>
      <w:r w:rsidR="003A1093">
        <w:rPr>
          <w:rFonts w:eastAsia="Calibri"/>
          <w:sz w:val="22"/>
          <w:szCs w:val="22"/>
          <w:lang w:eastAsia="en-US"/>
        </w:rPr>
        <w:t xml:space="preserve"> займа,</w:t>
      </w:r>
      <w:r w:rsidRPr="008037E7">
        <w:rPr>
          <w:rFonts w:eastAsia="Calibri"/>
          <w:sz w:val="22"/>
          <w:szCs w:val="22"/>
          <w:lang w:eastAsia="en-US"/>
        </w:rPr>
        <w:t xml:space="preserve"> во втором указывается дата </w:t>
      </w:r>
      <w:r w:rsidR="003A1093">
        <w:rPr>
          <w:rFonts w:eastAsia="Calibri"/>
          <w:sz w:val="22"/>
          <w:szCs w:val="22"/>
          <w:lang w:eastAsia="en-US"/>
        </w:rPr>
        <w:t xml:space="preserve">договора займа </w:t>
      </w:r>
      <w:r w:rsidRPr="008037E7">
        <w:rPr>
          <w:rFonts w:eastAsia="Calibri"/>
          <w:sz w:val="22"/>
          <w:szCs w:val="22"/>
          <w:lang w:eastAsia="en-US"/>
        </w:rPr>
        <w:t>в формате ДД.ММ.ГГГГ.</w:t>
      </w:r>
      <w:r w:rsidRPr="00520DEC">
        <w:rPr>
          <w:rFonts w:eastAsia="Calibri"/>
          <w:sz w:val="22"/>
          <w:szCs w:val="22"/>
          <w:lang w:eastAsia="en-US"/>
        </w:rPr>
        <w:t xml:space="preserve"> </w:t>
      </w:r>
    </w:p>
    <w:p w14:paraId="3DE6999F" w14:textId="2626BE86" w:rsidR="00BA45DC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 В случае отсутствия номера договора</w:t>
      </w:r>
      <w:r w:rsidR="00BC6B06">
        <w:rPr>
          <w:rFonts w:eastAsia="Calibri"/>
          <w:sz w:val="22"/>
          <w:szCs w:val="22"/>
          <w:lang w:eastAsia="en-US"/>
        </w:rPr>
        <w:t xml:space="preserve"> </w:t>
      </w:r>
      <w:r w:rsidR="003A1093">
        <w:rPr>
          <w:rFonts w:eastAsia="Calibri"/>
          <w:sz w:val="22"/>
          <w:szCs w:val="22"/>
          <w:lang w:eastAsia="en-US"/>
        </w:rPr>
        <w:t>займа,</w:t>
      </w:r>
      <w:r w:rsidRPr="008037E7">
        <w:rPr>
          <w:rFonts w:eastAsia="Calibri"/>
          <w:sz w:val="22"/>
          <w:szCs w:val="22"/>
          <w:lang w:eastAsia="en-US"/>
        </w:rPr>
        <w:t xml:space="preserve"> указывается символ "БН". </w:t>
      </w:r>
    </w:p>
    <w:p w14:paraId="4901F879" w14:textId="52F6C7BE" w:rsidR="00C14488" w:rsidRDefault="00BC6B06" w:rsidP="00BA45DC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10. </w:t>
      </w:r>
      <w:r w:rsidRPr="00BC6B06">
        <w:rPr>
          <w:rFonts w:eastAsia="Calibri"/>
          <w:sz w:val="22"/>
          <w:szCs w:val="22"/>
          <w:lang w:eastAsia="en-US"/>
        </w:rPr>
        <w:t xml:space="preserve">В графе 9 указывается код валюты договора займа - 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цифровой код валюты в соответствии с  ОКВ или </w:t>
      </w:r>
      <w:r w:rsidR="00673A49">
        <w:rPr>
          <w:color w:val="22272F"/>
          <w:sz w:val="22"/>
          <w:szCs w:val="22"/>
          <w:shd w:val="clear" w:color="auto" w:fill="FFFFFF"/>
        </w:rPr>
        <w:t>К</w:t>
      </w:r>
      <w:r w:rsidRPr="00BC6B06">
        <w:rPr>
          <w:color w:val="22272F"/>
          <w:sz w:val="22"/>
          <w:szCs w:val="22"/>
          <w:shd w:val="clear" w:color="auto" w:fill="FFFFFF"/>
        </w:rPr>
        <w:t>лассификатор</w:t>
      </w:r>
      <w:r w:rsidR="00673A49">
        <w:rPr>
          <w:color w:val="22272F"/>
          <w:sz w:val="22"/>
          <w:szCs w:val="22"/>
          <w:shd w:val="clear" w:color="auto" w:fill="FFFFFF"/>
        </w:rPr>
        <w:t>ом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 клиринговых валют. В случае если договором </w:t>
      </w:r>
      <w:r>
        <w:rPr>
          <w:color w:val="22272F"/>
          <w:sz w:val="22"/>
          <w:szCs w:val="22"/>
          <w:shd w:val="clear" w:color="auto" w:fill="FFFFFF"/>
        </w:rPr>
        <w:t xml:space="preserve">займа </w:t>
      </w:r>
      <w:r w:rsidRPr="00BC6B06">
        <w:rPr>
          <w:color w:val="22272F"/>
          <w:sz w:val="22"/>
          <w:szCs w:val="22"/>
          <w:shd w:val="clear" w:color="auto" w:fill="FFFFFF"/>
        </w:rPr>
        <w:t>сумма обязательств установлена в нескольких валютах и не определена сумма обязательств в одной из валют, то указывается цифровой код любой из валют, предусмотренных договором.</w:t>
      </w:r>
    </w:p>
    <w:p w14:paraId="1CAF2A66" w14:textId="3181362A" w:rsidR="00BC6B06" w:rsidRDefault="00BC6B06" w:rsidP="00BA45DC">
      <w:pPr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2"/>
          <w:szCs w:val="22"/>
          <w:shd w:val="clear" w:color="auto" w:fill="FFFFFF"/>
        </w:rPr>
        <w:t>11. В графе 10 указывается с</w:t>
      </w:r>
      <w:r w:rsidRPr="00BC6B06">
        <w:rPr>
          <w:color w:val="22272F"/>
          <w:sz w:val="22"/>
          <w:szCs w:val="22"/>
          <w:shd w:val="clear" w:color="auto" w:fill="FFFFFF"/>
        </w:rPr>
        <w:t>умма обязательств, предусмотренная договором</w:t>
      </w:r>
      <w:r>
        <w:rPr>
          <w:color w:val="22272F"/>
          <w:sz w:val="22"/>
          <w:szCs w:val="22"/>
          <w:shd w:val="clear" w:color="auto" w:fill="FFFFFF"/>
        </w:rPr>
        <w:t xml:space="preserve"> займа</w:t>
      </w:r>
      <w:r w:rsidRPr="00BC6B06">
        <w:rPr>
          <w:color w:val="22272F"/>
          <w:sz w:val="22"/>
          <w:szCs w:val="22"/>
          <w:shd w:val="clear" w:color="auto" w:fill="FFFFFF"/>
        </w:rPr>
        <w:t>, в единицах валюты договора.</w:t>
      </w:r>
      <w:r>
        <w:rPr>
          <w:color w:val="22272F"/>
          <w:sz w:val="22"/>
          <w:szCs w:val="22"/>
          <w:shd w:val="clear" w:color="auto" w:fill="FFFFFF"/>
        </w:rPr>
        <w:t xml:space="preserve"> У</w:t>
      </w:r>
      <w:r>
        <w:rPr>
          <w:color w:val="22272F"/>
          <w:sz w:val="23"/>
          <w:szCs w:val="23"/>
          <w:shd w:val="clear" w:color="auto" w:fill="FFFFFF"/>
        </w:rPr>
        <w:t>казывается сумма денежных средств, предоставляемых резидентом, по договору займа, без учета процентных платежей.</w:t>
      </w:r>
    </w:p>
    <w:p w14:paraId="57A7A30E" w14:textId="7A37CC47" w:rsidR="00BC6B06" w:rsidRPr="00BC6B06" w:rsidRDefault="00BC6B06" w:rsidP="00BC6B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если договором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>сумма обязательств установлена в нескольких валютах и не определена сумма обязательств в одной из валют, то код валюты договора и соответственно сумма обязательств по нему указывается в любой из валют, предусмотренных договором. При этом сумма обязательств пересчитывается в указанную валюту по </w:t>
      </w:r>
      <w:r>
        <w:rPr>
          <w:color w:val="22272F"/>
          <w:sz w:val="22"/>
          <w:szCs w:val="22"/>
        </w:rPr>
        <w:t>курсу</w:t>
      </w:r>
      <w:r w:rsidRPr="00BC6B06">
        <w:rPr>
          <w:color w:val="22272F"/>
          <w:sz w:val="22"/>
          <w:szCs w:val="22"/>
        </w:rPr>
        <w:t> иностранных валют по отношению к рублю на дату договора.</w:t>
      </w:r>
    </w:p>
    <w:p w14:paraId="552743A0" w14:textId="49A4B608" w:rsidR="00BC6B06" w:rsidRPr="00BC6B06" w:rsidRDefault="00BC6B06" w:rsidP="00BC6B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отсутствия в договоре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>информации о сумме обязательств, предусмотренных договором, указывается символ "БС".</w:t>
      </w:r>
    </w:p>
    <w:p w14:paraId="6772F346" w14:textId="39A04B5F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.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Графы</w:t>
        </w:r>
        <w:r w:rsidR="003A1093"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>, 1</w:t>
      </w:r>
      <w:r w:rsidR="003A1093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заполняются в случае, если код валюты, указанный в графе </w:t>
      </w:r>
      <w:r w:rsidR="00C14488"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>, отличается от кода валюты договора</w:t>
      </w:r>
      <w:r w:rsidR="00C14488">
        <w:rPr>
          <w:rFonts w:eastAsia="Calibri"/>
          <w:sz w:val="22"/>
          <w:szCs w:val="22"/>
          <w:lang w:eastAsia="en-US"/>
        </w:rPr>
        <w:t xml:space="preserve"> займа (графа 9)</w:t>
      </w:r>
      <w:r w:rsidRPr="008037E7">
        <w:rPr>
          <w:rFonts w:eastAsia="Calibri"/>
          <w:sz w:val="22"/>
          <w:szCs w:val="22"/>
          <w:lang w:eastAsia="en-US"/>
        </w:rPr>
        <w:t xml:space="preserve">. В иных случаях графы </w:t>
      </w:r>
      <w:r w:rsidRPr="00520DEC"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, </w:t>
      </w:r>
      <w:r w:rsidRPr="00520DEC">
        <w:rPr>
          <w:rFonts w:eastAsia="Calibri"/>
          <w:sz w:val="22"/>
          <w:szCs w:val="22"/>
          <w:lang w:eastAsia="en-US"/>
        </w:rPr>
        <w:t>10</w:t>
      </w:r>
      <w:r w:rsidRPr="008037E7">
        <w:rPr>
          <w:rFonts w:eastAsia="Calibri"/>
          <w:sz w:val="22"/>
          <w:szCs w:val="22"/>
          <w:lang w:eastAsia="en-US"/>
        </w:rPr>
        <w:t xml:space="preserve"> не заполняются.</w:t>
      </w:r>
    </w:p>
    <w:p w14:paraId="3FEBAA68" w14:textId="057D6337" w:rsidR="00BA45DC" w:rsidRPr="00C14488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13" w:name="sub_252"/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.1.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 w:rsidR="00C14488"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 </w:t>
      </w:r>
      <w:r w:rsidR="00C14488">
        <w:rPr>
          <w:rFonts w:eastAsia="Calibri"/>
          <w:sz w:val="22"/>
          <w:szCs w:val="22"/>
          <w:lang w:eastAsia="en-US"/>
        </w:rPr>
        <w:t>договора займа.</w:t>
      </w:r>
    </w:p>
    <w:bookmarkEnd w:id="13"/>
    <w:p w14:paraId="5D33369A" w14:textId="4B68A96B" w:rsidR="00C14488" w:rsidRDefault="00BC6B06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.2. В </w:t>
      </w:r>
      <w:hyperlink w:anchor="sub_11016" w:history="1">
        <w:r w:rsidR="00BA45DC"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 w:rsidR="00BA45DC">
          <w:rPr>
            <w:rFonts w:eastAsia="Calibri"/>
            <w:sz w:val="22"/>
            <w:szCs w:val="22"/>
            <w:lang w:eastAsia="en-US"/>
          </w:rPr>
          <w:t>1</w:t>
        </w:r>
        <w:r w:rsidR="00C14488">
          <w:rPr>
            <w:rFonts w:eastAsia="Calibri"/>
            <w:sz w:val="22"/>
            <w:szCs w:val="22"/>
            <w:lang w:eastAsia="en-US"/>
          </w:rPr>
          <w:t>2</w:t>
        </w:r>
      </w:hyperlink>
      <w:r w:rsidR="00BA45DC" w:rsidRPr="008037E7">
        <w:rPr>
          <w:rFonts w:eastAsia="Calibri"/>
          <w:sz w:val="22"/>
          <w:szCs w:val="22"/>
          <w:lang w:eastAsia="en-US"/>
        </w:rPr>
        <w:t xml:space="preserve"> указывается сумма, приведенная в графе </w:t>
      </w:r>
      <w:r w:rsidR="00BA45DC">
        <w:rPr>
          <w:rFonts w:eastAsia="Calibri"/>
          <w:sz w:val="22"/>
          <w:szCs w:val="22"/>
          <w:lang w:eastAsia="en-US"/>
        </w:rPr>
        <w:t>7</w:t>
      </w:r>
      <w:r w:rsidR="00BA45DC" w:rsidRPr="008037E7">
        <w:rPr>
          <w:rFonts w:eastAsia="Calibri"/>
          <w:sz w:val="22"/>
          <w:szCs w:val="22"/>
          <w:lang w:eastAsia="en-US"/>
        </w:rPr>
        <w:t>, в пересчете в валюту договора</w:t>
      </w:r>
      <w:r w:rsidR="00C14488">
        <w:rPr>
          <w:rFonts w:eastAsia="Calibri"/>
          <w:sz w:val="22"/>
          <w:szCs w:val="22"/>
          <w:lang w:eastAsia="en-US"/>
        </w:rPr>
        <w:t xml:space="preserve"> займа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,  указанную в графе </w:t>
      </w:r>
      <w:r w:rsidR="00BA45DC">
        <w:rPr>
          <w:rFonts w:eastAsia="Calibri"/>
          <w:sz w:val="22"/>
          <w:szCs w:val="22"/>
          <w:lang w:eastAsia="en-US"/>
        </w:rPr>
        <w:t>9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 по </w:t>
      </w:r>
      <w:hyperlink r:id="rId14" w:history="1">
        <w:r w:rsidR="00BA45DC" w:rsidRPr="008037E7">
          <w:rPr>
            <w:rFonts w:eastAsia="Calibri"/>
            <w:sz w:val="22"/>
            <w:szCs w:val="22"/>
            <w:lang w:eastAsia="en-US"/>
          </w:rPr>
          <w:t>курсу</w:t>
        </w:r>
      </w:hyperlink>
      <w:r w:rsidR="00BA45DC" w:rsidRPr="008037E7">
        <w:rPr>
          <w:rFonts w:eastAsia="Calibri"/>
          <w:sz w:val="22"/>
          <w:szCs w:val="22"/>
          <w:lang w:eastAsia="en-US"/>
        </w:rPr>
        <w:t xml:space="preserve"> иностранных валют по отношению к рублю на дату совершения валютной операции, если иной порядок пересчета не установлен условиями договора</w:t>
      </w:r>
      <w:r w:rsidR="00C14488">
        <w:rPr>
          <w:rFonts w:eastAsia="Calibri"/>
          <w:sz w:val="22"/>
          <w:szCs w:val="22"/>
          <w:lang w:eastAsia="en-US"/>
        </w:rPr>
        <w:t xml:space="preserve"> займа</w:t>
      </w:r>
      <w:r w:rsidR="00BA45DC" w:rsidRPr="008037E7">
        <w:rPr>
          <w:rFonts w:eastAsia="Calibri"/>
          <w:sz w:val="22"/>
          <w:szCs w:val="22"/>
          <w:lang w:eastAsia="en-US"/>
        </w:rPr>
        <w:t>.</w:t>
      </w:r>
    </w:p>
    <w:p w14:paraId="30B6C457" w14:textId="4F29A288" w:rsidR="00BA45DC" w:rsidRDefault="00BA45DC" w:rsidP="00BA45DC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</w:t>
      </w:r>
      <w:r w:rsidR="00BC6B06">
        <w:rPr>
          <w:sz w:val="22"/>
          <w:szCs w:val="22"/>
        </w:rPr>
        <w:t>3</w:t>
      </w:r>
      <w:r w:rsidRPr="008037E7">
        <w:rPr>
          <w:sz w:val="22"/>
          <w:szCs w:val="22"/>
        </w:rPr>
        <w:t xml:space="preserve">. В </w:t>
      </w:r>
      <w:hyperlink w:anchor="sub_11016" w:history="1">
        <w:r w:rsidRPr="008037E7">
          <w:rPr>
            <w:sz w:val="22"/>
            <w:szCs w:val="22"/>
          </w:rPr>
          <w:t>графе 1</w:t>
        </w:r>
        <w:r w:rsidR="00936C2F">
          <w:rPr>
            <w:sz w:val="22"/>
            <w:szCs w:val="22"/>
          </w:rPr>
          <w:t>3</w:t>
        </w:r>
      </w:hyperlink>
      <w:r w:rsidRPr="008037E7">
        <w:rPr>
          <w:sz w:val="22"/>
          <w:szCs w:val="22"/>
        </w:rPr>
        <w:t xml:space="preserve"> в формате ДД.ММ.ГГГГ указывается </w:t>
      </w:r>
      <w:r w:rsidR="00EA6FD5">
        <w:rPr>
          <w:sz w:val="22"/>
          <w:szCs w:val="22"/>
        </w:rPr>
        <w:t xml:space="preserve">дата завершения исполнения обязательств,  </w:t>
      </w:r>
      <w:r w:rsidRPr="008037E7">
        <w:rPr>
          <w:sz w:val="22"/>
          <w:szCs w:val="22"/>
        </w:rPr>
        <w:t>предусмотренн</w:t>
      </w:r>
      <w:r w:rsidR="00EA6FD5">
        <w:rPr>
          <w:sz w:val="22"/>
          <w:szCs w:val="22"/>
        </w:rPr>
        <w:t>ая в соответствии с условиями договора займа.</w:t>
      </w:r>
      <w:r w:rsidRPr="008037E7">
        <w:rPr>
          <w:sz w:val="22"/>
          <w:szCs w:val="22"/>
        </w:rPr>
        <w:t xml:space="preserve"> </w:t>
      </w:r>
    </w:p>
    <w:p w14:paraId="6E96FBCB" w14:textId="25E77290" w:rsidR="00BA45DC" w:rsidRDefault="00BA45DC" w:rsidP="00BA45DC">
      <w:pPr>
        <w:ind w:firstLine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. В графе 1</w:t>
      </w:r>
      <w:r w:rsidR="00936C2F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 указывается ожидаемый срок репатриации </w:t>
      </w:r>
      <w:r w:rsidR="00936C2F">
        <w:rPr>
          <w:rFonts w:eastAsia="Calibri"/>
          <w:sz w:val="22"/>
          <w:szCs w:val="22"/>
          <w:lang w:eastAsia="en-US"/>
        </w:rPr>
        <w:t>иностранной валюты и (или) валюты Российской Федерации</w:t>
      </w:r>
      <w:r>
        <w:rPr>
          <w:rFonts w:eastAsia="Calibri"/>
          <w:sz w:val="22"/>
          <w:szCs w:val="22"/>
          <w:lang w:eastAsia="en-US"/>
        </w:rPr>
        <w:t xml:space="preserve">, рассчитанный резидентом самостоятельно в соответствии с Приложением № 3 </w:t>
      </w:r>
      <w:r w:rsidRPr="007D1A84">
        <w:rPr>
          <w:sz w:val="22"/>
          <w:szCs w:val="22"/>
        </w:rPr>
        <w:t>Инструкци</w:t>
      </w:r>
      <w:r>
        <w:rPr>
          <w:sz w:val="22"/>
          <w:szCs w:val="22"/>
        </w:rPr>
        <w:t>и</w:t>
      </w:r>
      <w:r w:rsidRPr="007D1A84">
        <w:rPr>
          <w:sz w:val="22"/>
          <w:szCs w:val="22"/>
        </w:rPr>
        <w:t xml:space="preserve"> ЦБ РФ от 16.08.2017г. №181-И</w:t>
      </w:r>
      <w:r w:rsidR="00EA6FD5">
        <w:rPr>
          <w:sz w:val="22"/>
          <w:szCs w:val="22"/>
        </w:rPr>
        <w:t xml:space="preserve"> (срок получения от нерезидента на счет резидента в уполномоченном банке иностранной валюты и (или) валюты Российской Федерации, причитающейся в соответствии с условиями договора займа).</w:t>
      </w:r>
    </w:p>
    <w:p w14:paraId="1DEFAD84" w14:textId="3FA0864F" w:rsidR="00A3202D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C6B0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A253AA">
        <w:rPr>
          <w:sz w:val="22"/>
          <w:szCs w:val="22"/>
        </w:rPr>
        <w:t xml:space="preserve">В </w:t>
      </w:r>
      <w:hyperlink w:anchor="sub_11017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"Примечание"</w:t>
      </w:r>
      <w:r w:rsidR="00A253AA">
        <w:rPr>
          <w:rFonts w:eastAsia="Calibri"/>
          <w:sz w:val="22"/>
          <w:szCs w:val="22"/>
          <w:lang w:eastAsia="en-US"/>
        </w:rPr>
        <w:t xml:space="preserve">, при зачислении иностранной валюты и (или) валюты Российской Федерации на счет резидента, по операции, связанной с возвратом займа, осуществлением процентных и иных платежей нерезидентом по договору займа, код </w:t>
      </w:r>
      <w:r w:rsidR="00A3202D">
        <w:rPr>
          <w:rFonts w:eastAsia="Calibri"/>
          <w:sz w:val="22"/>
          <w:szCs w:val="22"/>
          <w:lang w:eastAsia="en-US"/>
        </w:rPr>
        <w:t>вида которой указан в Приложении № 2 к настоящим Правилам, указывается</w:t>
      </w:r>
      <w:r w:rsidR="00A3202D" w:rsidRPr="00A3202D">
        <w:rPr>
          <w:rFonts w:eastAsia="Calibri"/>
          <w:sz w:val="22"/>
          <w:szCs w:val="22"/>
          <w:lang w:eastAsia="en-US"/>
        </w:rPr>
        <w:t>:</w:t>
      </w:r>
    </w:p>
    <w:p w14:paraId="51B7533E" w14:textId="28014794" w:rsidR="00A3202D" w:rsidRDefault="00A3202D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8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"N строки" указывается номер строки СВО, к которой приводится дополнительная информация</w:t>
      </w:r>
      <w:r>
        <w:rPr>
          <w:rFonts w:eastAsia="Calibri"/>
          <w:sz w:val="22"/>
          <w:szCs w:val="22"/>
          <w:lang w:eastAsia="en-US"/>
        </w:rPr>
        <w:t>;</w:t>
      </w:r>
    </w:p>
    <w:p w14:paraId="0CA893CE" w14:textId="1CEF3F4B" w:rsidR="00BA45DC" w:rsidRPr="008037E7" w:rsidRDefault="00A3202D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114732" w:rsidRPr="008037E7">
        <w:rPr>
          <w:rFonts w:eastAsia="Calibri"/>
          <w:sz w:val="22"/>
          <w:szCs w:val="22"/>
          <w:lang w:eastAsia="en-US"/>
        </w:rPr>
        <w:t xml:space="preserve">в поле «Содержание» </w:t>
      </w:r>
      <w:r w:rsidR="00114732">
        <w:rPr>
          <w:rFonts w:eastAsia="Calibri"/>
          <w:sz w:val="22"/>
          <w:szCs w:val="22"/>
          <w:lang w:eastAsia="en-US"/>
        </w:rPr>
        <w:t xml:space="preserve">указывается </w:t>
      </w:r>
      <w:r>
        <w:rPr>
          <w:rFonts w:eastAsia="Calibri"/>
          <w:sz w:val="22"/>
          <w:szCs w:val="22"/>
          <w:lang w:eastAsia="en-US"/>
        </w:rPr>
        <w:t>наименование контрагента, указанное в договоре займа и цифровой код страны государственной регистрации (места нахождения) в соответствии с Общероссийским классификатором стран мира (далее – ОКСМ) – для юридического лица</w:t>
      </w:r>
      <w:r w:rsidRPr="00A3202D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цифровой код страны ведения основной деятельности – для иностранной структуры без образования юридического лица</w:t>
      </w:r>
      <w:r w:rsidRPr="00A3202D"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sz w:val="22"/>
          <w:szCs w:val="22"/>
          <w:lang w:eastAsia="en-US"/>
        </w:rPr>
        <w:t>цифровой код страны места жительства (места нахождения) в соответствии с ОКСМ – для физического лица.</w:t>
      </w:r>
      <w:r w:rsidR="00A253AA">
        <w:rPr>
          <w:rFonts w:eastAsia="Calibri"/>
          <w:sz w:val="22"/>
          <w:szCs w:val="22"/>
          <w:lang w:eastAsia="en-US"/>
        </w:rPr>
        <w:t xml:space="preserve">  </w:t>
      </w:r>
      <w:r w:rsidR="00BA45DC" w:rsidRPr="008037E7">
        <w:rPr>
          <w:rFonts w:eastAsia="Calibri"/>
          <w:sz w:val="22"/>
          <w:szCs w:val="22"/>
          <w:lang w:eastAsia="en-US"/>
        </w:rPr>
        <w:t xml:space="preserve"> </w:t>
      </w:r>
    </w:p>
    <w:p w14:paraId="3A3AF1F8" w14:textId="10CE932F" w:rsidR="00BA45DC" w:rsidRPr="008037E7" w:rsidRDefault="00BA45DC" w:rsidP="00BA45DC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1</w:t>
      </w:r>
      <w:r w:rsidR="00BC6B06"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9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"Информация </w:t>
      </w:r>
      <w:r w:rsidR="00114732"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анка" Банк фиксирует дату представления резидентом, дату возврата Банком (с указанием причин возврата), дату принятия Банком СВО.</w:t>
      </w:r>
    </w:p>
    <w:p w14:paraId="53C22B5D" w14:textId="373CBC05" w:rsidR="000127BC" w:rsidRDefault="000127BC" w:rsidP="008971B3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p w14:paraId="6A9B5A72" w14:textId="77777777" w:rsidR="00D61CA2" w:rsidRDefault="00D61CA2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  <w:sectPr w:rsidR="00D61CA2" w:rsidSect="00CE24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8FE4DD0" w14:textId="3F1C2B8A" w:rsidR="00AD4091" w:rsidRPr="002F509C" w:rsidRDefault="00AD4091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  <w:r w:rsidRPr="002F509C">
        <w:rPr>
          <w:b/>
          <w:bCs/>
          <w:sz w:val="24"/>
          <w:szCs w:val="24"/>
        </w:rPr>
        <w:t>Приложение №</w:t>
      </w:r>
      <w:r w:rsidR="009C159B">
        <w:rPr>
          <w:b/>
          <w:bCs/>
          <w:sz w:val="24"/>
          <w:szCs w:val="24"/>
        </w:rPr>
        <w:t xml:space="preserve"> </w:t>
      </w:r>
      <w:bookmarkStart w:id="14" w:name="_GoBack"/>
      <w:bookmarkEnd w:id="14"/>
      <w:r w:rsidRPr="002F509C">
        <w:rPr>
          <w:b/>
          <w:bCs/>
          <w:sz w:val="24"/>
          <w:szCs w:val="24"/>
        </w:rPr>
        <w:t>2</w:t>
      </w:r>
    </w:p>
    <w:p w14:paraId="4D3700B2" w14:textId="77777777" w:rsidR="00AD4091" w:rsidRDefault="00AD4091" w:rsidP="0047697E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p w14:paraId="036B871D" w14:textId="77777777" w:rsidR="00AD4091" w:rsidRDefault="00AD4091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72F09DC8" w14:textId="343A7274" w:rsidR="00AD4091" w:rsidRDefault="005A6D83" w:rsidP="00556C63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к</w:t>
      </w:r>
      <w:r w:rsidR="00D61CA2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ов</w:t>
      </w:r>
      <w:r w:rsidR="00D61CA2">
        <w:rPr>
          <w:b/>
          <w:bCs/>
          <w:sz w:val="32"/>
          <w:szCs w:val="32"/>
        </w:rPr>
        <w:t xml:space="preserve"> видов операци</w:t>
      </w:r>
      <w:r>
        <w:rPr>
          <w:b/>
          <w:bCs/>
          <w:sz w:val="32"/>
          <w:szCs w:val="32"/>
        </w:rPr>
        <w:t>й</w:t>
      </w:r>
    </w:p>
    <w:p w14:paraId="6A77270F" w14:textId="34860D0E" w:rsidR="00F673C2" w:rsidRPr="00556C63" w:rsidRDefault="00F673C2" w:rsidP="00556C63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center"/>
        <w:rPr>
          <w:bCs/>
          <w:sz w:val="24"/>
          <w:szCs w:val="24"/>
        </w:rPr>
      </w:pPr>
      <w:r w:rsidRPr="00556C63">
        <w:rPr>
          <w:bCs/>
          <w:sz w:val="24"/>
          <w:szCs w:val="24"/>
        </w:rPr>
        <w:t xml:space="preserve">(согласно Приложения №1 </w:t>
      </w:r>
      <w:r w:rsidR="00556C63" w:rsidRPr="00556C63">
        <w:rPr>
          <w:sz w:val="24"/>
          <w:szCs w:val="24"/>
        </w:rPr>
        <w:t>Инструкция ЦБ РФ от 16.08.2017г. №181-И)</w:t>
      </w:r>
    </w:p>
    <w:p w14:paraId="5C3DF6FB" w14:textId="77777777" w:rsidR="005002FD" w:rsidRDefault="005002FD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31BB1D0C" w14:textId="77777777" w:rsidR="005002FD" w:rsidRDefault="005002FD" w:rsidP="00AD4091">
      <w:pPr>
        <w:tabs>
          <w:tab w:val="center" w:pos="4153"/>
          <w:tab w:val="right" w:pos="8306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540"/>
      </w:tblGrid>
      <w:tr w:rsidR="005002FD" w:rsidRPr="005002FD" w14:paraId="41448301" w14:textId="77777777" w:rsidTr="00A253AA">
        <w:tc>
          <w:tcPr>
            <w:tcW w:w="1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2562B13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5" w:name="sub_6192"/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bookmarkEnd w:id="15"/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F704F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5002FD" w:rsidRPr="005002FD" w14:paraId="1E303086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0D3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6" w:name="sub_140035"/>
            <w:r w:rsidRPr="005002FD">
              <w:rPr>
                <w:rFonts w:ascii="Arial" w:eastAsiaTheme="minorEastAsia" w:hAnsi="Arial" w:cs="Arial"/>
                <w:sz w:val="24"/>
                <w:szCs w:val="24"/>
              </w:rPr>
              <w:t>40</w:t>
            </w:r>
            <w:bookmarkEnd w:id="1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9D9" w14:textId="77777777" w:rsidR="005002FD" w:rsidRPr="00F35137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5137">
              <w:rPr>
                <w:rFonts w:ascii="Arial" w:eastAsiaTheme="minorEastAsia" w:hAnsi="Arial" w:cs="Arial"/>
                <w:sz w:val="24"/>
                <w:szCs w:val="24"/>
                <w:shd w:val="clear" w:color="auto" w:fill="C1D7FF"/>
              </w:rPr>
              <w:t>035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058" w14:textId="77777777" w:rsidR="005002FD" w:rsidRPr="00F35137" w:rsidRDefault="005002FD" w:rsidP="005002FD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35137">
              <w:rPr>
                <w:rFonts w:ascii="Arial" w:eastAsiaTheme="minorEastAsia" w:hAnsi="Arial" w:cs="Arial"/>
                <w:sz w:val="24"/>
                <w:szCs w:val="24"/>
                <w:shd w:val="clear" w:color="auto" w:fill="C1D7FF"/>
              </w:rPr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5002FD" w:rsidRPr="005002FD" w14:paraId="16DF2460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C11" w14:textId="77777777" w:rsidR="005002FD" w:rsidRPr="005002FD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7" w:name="sub_140905"/>
            <w:r w:rsidRPr="005002FD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40</w:t>
            </w:r>
            <w:bookmarkEnd w:id="1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240" w14:textId="77777777" w:rsidR="005002FD" w:rsidRPr="00F35137" w:rsidRDefault="005002FD" w:rsidP="005002FD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5137">
              <w:rPr>
                <w:rFonts w:ascii="Arial" w:eastAsiaTheme="minorEastAsia" w:hAnsi="Arial" w:cs="Arial"/>
                <w:sz w:val="24"/>
                <w:szCs w:val="24"/>
                <w:shd w:val="clear" w:color="auto" w:fill="C1D7FF"/>
              </w:rPr>
              <w:t>905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8BF6" w14:textId="77777777" w:rsidR="005002FD" w:rsidRPr="00F35137" w:rsidRDefault="005002FD" w:rsidP="005002FD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35137">
              <w:rPr>
                <w:rFonts w:ascii="Arial" w:eastAsiaTheme="minorEastAsia" w:hAnsi="Arial" w:cs="Arial"/>
                <w:sz w:val="24"/>
                <w:szCs w:val="24"/>
                <w:shd w:val="clear" w:color="auto" w:fill="C1D7FF"/>
              </w:rPr>
              <w:t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займа</w:t>
            </w:r>
          </w:p>
        </w:tc>
      </w:tr>
    </w:tbl>
    <w:p w14:paraId="45218C24" w14:textId="7B82D3A8" w:rsidR="005002FD" w:rsidRDefault="00F673C2" w:rsidP="00F673C2">
      <w:pPr>
        <w:tabs>
          <w:tab w:val="left" w:pos="4560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540"/>
      </w:tblGrid>
      <w:tr w:rsidR="00F673C2" w:rsidRPr="00F673C2" w14:paraId="1437767A" w14:textId="77777777" w:rsidTr="00A253AA">
        <w:tc>
          <w:tcPr>
            <w:tcW w:w="1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80575DF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8" w:name="sub_6204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18"/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87AE52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F673C2" w:rsidRPr="00F673C2" w14:paraId="2AC96A37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E7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19" w:name="sub_14302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1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E54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025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9637" w14:textId="77777777" w:rsidR="00F673C2" w:rsidRPr="00F673C2" w:rsidRDefault="00F673C2" w:rsidP="00F673C2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F673C2" w:rsidRPr="00F673C2" w14:paraId="1877F5EC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B07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0" w:name="sub_14304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607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045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E403" w14:textId="77777777" w:rsidR="00F673C2" w:rsidRPr="00F673C2" w:rsidRDefault="00F673C2" w:rsidP="00F673C2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F673C2" w:rsidRPr="00F673C2" w14:paraId="51D30A4D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50B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1" w:name="sub_14305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6D4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055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9912" w14:textId="77777777" w:rsidR="00F673C2" w:rsidRPr="00F673C2" w:rsidRDefault="00F673C2" w:rsidP="00F673C2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F673C2" w:rsidRPr="00F673C2" w14:paraId="153D70E7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8B2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2" w:name="sub_143805"/>
            <w:r w:rsidRPr="00F673C2"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  <w:bookmarkEnd w:id="2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B04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805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36F1" w14:textId="77777777" w:rsidR="00F673C2" w:rsidRPr="00B80A88" w:rsidRDefault="00F673C2" w:rsidP="00F673C2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80A88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F673C2" w:rsidRPr="00F673C2" w14:paraId="03A976AA" w14:textId="77777777" w:rsidTr="00A253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EED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23" w:name="sub_143855"/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43</w:t>
            </w:r>
            <w:bookmarkEnd w:id="2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431" w14:textId="77777777" w:rsidR="00F673C2" w:rsidRPr="00F673C2" w:rsidRDefault="00F673C2" w:rsidP="00F673C2">
            <w:pPr>
              <w:widowControl w:val="0"/>
              <w:overflowPunct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855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03CC" w14:textId="77777777" w:rsidR="00F673C2" w:rsidRPr="00F673C2" w:rsidRDefault="00F673C2" w:rsidP="00F673C2">
            <w:pPr>
              <w:widowControl w:val="0"/>
              <w:overflowPunct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673C2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C1D7FF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</w:tbl>
    <w:p w14:paraId="64FEDA27" w14:textId="77777777" w:rsidR="00F673C2" w:rsidRDefault="00F673C2" w:rsidP="00F673C2">
      <w:pPr>
        <w:tabs>
          <w:tab w:val="left" w:pos="4560"/>
        </w:tabs>
        <w:overflowPunct/>
        <w:autoSpaceDE/>
        <w:autoSpaceDN/>
        <w:adjustRightInd/>
        <w:ind w:firstLine="680"/>
        <w:jc w:val="both"/>
        <w:rPr>
          <w:b/>
          <w:bCs/>
          <w:sz w:val="32"/>
          <w:szCs w:val="32"/>
        </w:rPr>
      </w:pPr>
    </w:p>
    <w:p w14:paraId="31E63162" w14:textId="330A0F14" w:rsidR="00F673C2" w:rsidRPr="00F673C2" w:rsidRDefault="00F673C2" w:rsidP="00F673C2">
      <w:pPr>
        <w:tabs>
          <w:tab w:val="left" w:pos="4560"/>
        </w:tabs>
        <w:rPr>
          <w:sz w:val="32"/>
          <w:szCs w:val="32"/>
        </w:rPr>
        <w:sectPr w:rsidR="00F673C2" w:rsidRPr="00F673C2" w:rsidSect="00CE24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32"/>
          <w:szCs w:val="32"/>
        </w:rPr>
        <w:tab/>
      </w:r>
    </w:p>
    <w:p w14:paraId="2F229BBB" w14:textId="0EF29FAF" w:rsidR="008870AC" w:rsidRPr="002F509C" w:rsidRDefault="008870AC" w:rsidP="008870AC">
      <w:pPr>
        <w:keepNext/>
        <w:overflowPunct/>
        <w:autoSpaceDE/>
        <w:autoSpaceDN/>
        <w:adjustRightInd/>
        <w:spacing w:before="240" w:after="60"/>
        <w:jc w:val="right"/>
        <w:outlineLvl w:val="0"/>
        <w:rPr>
          <w:b/>
          <w:bCs/>
          <w:kern w:val="32"/>
          <w:sz w:val="24"/>
          <w:szCs w:val="24"/>
        </w:rPr>
      </w:pPr>
      <w:bookmarkStart w:id="24" w:name="_Toc413838980"/>
      <w:bookmarkStart w:id="25" w:name="_Toc498603465"/>
      <w:bookmarkStart w:id="26" w:name="_Toc498603546"/>
      <w:bookmarkStart w:id="27" w:name="_Toc506538296"/>
      <w:r w:rsidRPr="002F509C">
        <w:rPr>
          <w:b/>
          <w:bCs/>
          <w:kern w:val="32"/>
          <w:sz w:val="24"/>
          <w:szCs w:val="24"/>
        </w:rPr>
        <w:t xml:space="preserve">Приложение № </w:t>
      </w:r>
      <w:r w:rsidR="005E1F23" w:rsidRPr="002F509C">
        <w:rPr>
          <w:b/>
          <w:bCs/>
          <w:kern w:val="32"/>
          <w:sz w:val="24"/>
          <w:szCs w:val="24"/>
        </w:rPr>
        <w:t>3</w:t>
      </w:r>
      <w:bookmarkEnd w:id="24"/>
      <w:bookmarkEnd w:id="25"/>
      <w:bookmarkEnd w:id="26"/>
      <w:bookmarkEnd w:id="27"/>
      <w:r w:rsidRPr="002F509C">
        <w:rPr>
          <w:b/>
          <w:bCs/>
          <w:kern w:val="32"/>
          <w:sz w:val="24"/>
          <w:szCs w:val="24"/>
        </w:rPr>
        <w:t xml:space="preserve"> </w:t>
      </w:r>
    </w:p>
    <w:tbl>
      <w:tblPr>
        <w:tblW w:w="9531" w:type="dxa"/>
        <w:tblInd w:w="108" w:type="dxa"/>
        <w:tblLook w:val="0000" w:firstRow="0" w:lastRow="0" w:firstColumn="0" w:lastColumn="0" w:noHBand="0" w:noVBand="0"/>
      </w:tblPr>
      <w:tblGrid>
        <w:gridCol w:w="731"/>
        <w:gridCol w:w="3949"/>
        <w:gridCol w:w="1479"/>
        <w:gridCol w:w="276"/>
        <w:gridCol w:w="220"/>
        <w:gridCol w:w="565"/>
        <w:gridCol w:w="785"/>
        <w:gridCol w:w="90"/>
        <w:gridCol w:w="1436"/>
      </w:tblGrid>
      <w:tr w:rsidR="00125D90" w:rsidRPr="00125D90" w14:paraId="52474FA7" w14:textId="77777777" w:rsidTr="002F509C">
        <w:trPr>
          <w:trHeight w:val="300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7"/>
          <w:p w14:paraId="50D7BC41" w14:textId="2B2EF56A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D9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0D6B3C" wp14:editId="4EE10FFB">
                  <wp:extent cx="609600" cy="581025"/>
                  <wp:effectExtent l="0" t="0" r="0" b="9525"/>
                  <wp:docPr id="1" name="Рисунок 1" descr="logo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DF32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25D90">
              <w:rPr>
                <w:b/>
                <w:sz w:val="24"/>
                <w:szCs w:val="24"/>
              </w:rPr>
              <w:t>Акционерное общество «ПЕТЕРБУРГСКИЙ ГОРОДСКОЙ БАНК»</w:t>
            </w:r>
          </w:p>
        </w:tc>
      </w:tr>
      <w:tr w:rsidR="00125D90" w:rsidRPr="00125D90" w14:paraId="3952BFE5" w14:textId="77777777" w:rsidTr="002F509C">
        <w:trPr>
          <w:trHeight w:val="9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7A3F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B177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F57E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B99C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61F0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07BC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9321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25D90" w:rsidRPr="00125D90" w14:paraId="14155D40" w14:textId="77777777" w:rsidTr="002F509C">
        <w:trPr>
          <w:trHeight w:val="300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8887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ПОРУЧЕНИЕ НА ПЕРЕВОД ИНОСТРАННОЙ ВАЛЮТЫ</w:t>
            </w:r>
          </w:p>
          <w:p w14:paraId="14B8E42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№__ от ______________________________</w:t>
            </w:r>
          </w:p>
        </w:tc>
      </w:tr>
      <w:tr w:rsidR="00125D90" w:rsidRPr="00125D90" w14:paraId="47EF80AB" w14:textId="77777777" w:rsidTr="002F509C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712C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739E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5FB5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7DB9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04FC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06A6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F536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25D90" w:rsidRPr="00125D90" w14:paraId="3C6A60DF" w14:textId="77777777" w:rsidTr="002F509C">
        <w:trPr>
          <w:trHeight w:val="315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27E9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30: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834C07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ДАТА ВАЛЮТИРОВАНИЯ:</w:t>
            </w:r>
          </w:p>
        </w:tc>
        <w:tc>
          <w:tcPr>
            <w:tcW w:w="48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AC96D1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B82D506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581325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32а: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7187F03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ВАЛЮТА И СУММА ПЛАТЕЖА:</w:t>
            </w:r>
          </w:p>
        </w:tc>
        <w:tc>
          <w:tcPr>
            <w:tcW w:w="4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7177F7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EE522B7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30F4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2DD4D2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9AB41CE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188A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993E45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A67EE2C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3A086D2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50: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04F570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ПЛАТЕЛЬЩИК: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ECB027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D2B1F9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A274322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8F3A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E1886E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0DFBB34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ИНН: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C191AD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BA2DFEF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473C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AE704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8804545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75AF1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7CAC1F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 xml:space="preserve"> </w:t>
            </w:r>
          </w:p>
        </w:tc>
      </w:tr>
      <w:tr w:rsidR="00125D90" w:rsidRPr="00125D90" w14:paraId="30EB71FC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EE63C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56: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3376789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БАНК КОРРЕСПОНДЕНТ :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62FC6A8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SWIFT: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890AA8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70FDC8F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A21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08D657F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1FA81B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250210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68C999EE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D640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6943CA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54A6621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33B0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79BF67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5C14AC9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3CDD6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57: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40765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БАНК БЕНЕФИЦИАРА :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5ACCF31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SWIFT: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3963D7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962374D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D63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84CC39C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33F92A6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8DBF56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6F0BB84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588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1A80AE1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55A3CF5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КОД СТРАНЫ: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85744A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34C566EE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6876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0E963D9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16E069A3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0A7E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199084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FAEA092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148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59:</w:t>
            </w:r>
          </w:p>
        </w:tc>
        <w:tc>
          <w:tcPr>
            <w:tcW w:w="39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14:paraId="7594238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БЕНЕФИЦИАР :</w:t>
            </w:r>
          </w:p>
        </w:tc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4F24514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СЧЕТ №</w:t>
            </w:r>
          </w:p>
        </w:tc>
        <w:tc>
          <w:tcPr>
            <w:tcW w:w="28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F4E08A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E7FBA10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2D9D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5A7B7D3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58242A9D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1E72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6ADDC03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05F8B2EA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3B60D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70:</w:t>
            </w: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14:paraId="1DEC1BF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НАЗНАЧЕНИЕ ПЛАТЕЖА :</w:t>
            </w:r>
          </w:p>
        </w:tc>
      </w:tr>
      <w:tr w:rsidR="00125D90" w:rsidRPr="00125D90" w14:paraId="29F1C6D6" w14:textId="77777777" w:rsidTr="002F509C">
        <w:trPr>
          <w:trHeight w:val="300"/>
        </w:trPr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5DA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9B899D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3307FDB" w14:textId="77777777" w:rsidTr="002F509C">
        <w:trPr>
          <w:trHeight w:val="315"/>
        </w:trPr>
        <w:tc>
          <w:tcPr>
            <w:tcW w:w="7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65C66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A791BE8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7872E7E5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16A5AF9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71а:</w:t>
            </w: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14:paraId="6D4E85E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РАСХОДЫ И КОМИССИИ ПРОСИМ :</w:t>
            </w:r>
          </w:p>
        </w:tc>
      </w:tr>
      <w:tr w:rsidR="00125D90" w:rsidRPr="00125D90" w14:paraId="68253A9D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306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3F48D52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[      ] списать с нашего счета                                          [   ] отнести на счет бенефициара</w:t>
            </w:r>
          </w:p>
        </w:tc>
      </w:tr>
      <w:tr w:rsidR="00125D90" w:rsidRPr="00125D90" w14:paraId="2B826120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67AE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65E55F3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[    ] по уполномоченному банку списать с нашего счета,</w:t>
            </w:r>
          </w:p>
        </w:tc>
      </w:tr>
      <w:tr w:rsidR="00125D90" w:rsidRPr="00125D90" w14:paraId="403B1592" w14:textId="77777777" w:rsidTr="002F509C">
        <w:trPr>
          <w:trHeight w:val="31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D4DF8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890A5F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по банку-корреспонденту отнести на счет бенефициара</w:t>
            </w:r>
          </w:p>
        </w:tc>
      </w:tr>
      <w:tr w:rsidR="00125D90" w:rsidRPr="00125D90" w14:paraId="506B4A2F" w14:textId="77777777" w:rsidTr="002F509C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35B7680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72:</w:t>
            </w:r>
          </w:p>
        </w:tc>
        <w:tc>
          <w:tcPr>
            <w:tcW w:w="5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581E437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ДОПОЛНИТЕЛЬНЫЕ ИНСТРУКЦИИ: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1C0ECFD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F478FD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766222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439973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0D269B78" w14:textId="77777777" w:rsidTr="002F509C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09DD2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68A4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3562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BFA8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7762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C469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EC6D3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6C82B7C" w14:textId="77777777" w:rsidTr="002F509C">
        <w:trPr>
          <w:trHeight w:val="225"/>
        </w:trPr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26FED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C0A88E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B3375E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3F640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AEE42F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18B6AA1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8649C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56ACD543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9061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B9C9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3067A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C440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0A5B84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65BFC7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7B13A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20A6DAA0" w14:textId="77777777" w:rsidTr="002F509C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E5A0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FE36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4D199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99DF0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D0BB5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(Фамилия, Имя, Отчество)</w:t>
            </w:r>
          </w:p>
        </w:tc>
      </w:tr>
      <w:tr w:rsidR="00125D90" w:rsidRPr="00125D90" w14:paraId="1C7E4CE4" w14:textId="77777777" w:rsidTr="002F509C">
        <w:trPr>
          <w:trHeight w:val="120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1DE49F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D87FF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B1857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9E73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72F26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A8914E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B48A2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25D90">
              <w:rPr>
                <w:sz w:val="24"/>
                <w:szCs w:val="24"/>
              </w:rPr>
              <w:t> </w:t>
            </w:r>
          </w:p>
        </w:tc>
      </w:tr>
      <w:tr w:rsidR="00125D90" w:rsidRPr="00125D90" w14:paraId="4BB9DA0D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878BB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C76B9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ПОДПИСЬ И ШТАМП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37A69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Заполняется Банком: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BFADE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3DFB5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БАНК-</w:t>
            </w:r>
          </w:p>
        </w:tc>
      </w:tr>
      <w:tr w:rsidR="00125D90" w:rsidRPr="00125D90" w14:paraId="531B75B8" w14:textId="77777777" w:rsidTr="002F509C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F0083" w14:textId="77777777" w:rsidR="00125D90" w:rsidRPr="00125D90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3689E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ИСПОЛНИТЕЛЯ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17D17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8D9C2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6D1CC" w14:textId="77777777" w:rsidR="00125D90" w:rsidRPr="00FC699F" w:rsidRDefault="00125D90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C699F">
              <w:rPr>
                <w:sz w:val="18"/>
                <w:szCs w:val="18"/>
              </w:rPr>
              <w:t>КОРРЕСПОНДЕНТ</w:t>
            </w:r>
          </w:p>
        </w:tc>
      </w:tr>
      <w:tr w:rsidR="002F509C" w:rsidRPr="00125D90" w14:paraId="3C756733" w14:textId="77777777" w:rsidTr="002F509C">
        <w:trPr>
          <w:trHeight w:val="66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3054C" w14:textId="77777777" w:rsidR="002F509C" w:rsidRPr="00125D90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F1470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0192D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2C35E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DB5D4" w14:textId="77777777" w:rsidR="002F509C" w:rsidRPr="00FC699F" w:rsidRDefault="002F509C" w:rsidP="00125D90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</w:tbl>
    <w:p w14:paraId="2FC7BC5E" w14:textId="77777777" w:rsidR="007A5682" w:rsidRDefault="007A5682" w:rsidP="002F509C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rPr>
          <w:b/>
          <w:bCs/>
          <w:sz w:val="32"/>
          <w:szCs w:val="32"/>
        </w:rPr>
      </w:pPr>
    </w:p>
    <w:sectPr w:rsidR="007A5682" w:rsidSect="002F509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29A1" w14:textId="77777777" w:rsidR="0035130D" w:rsidRDefault="0035130D" w:rsidP="00125D90">
      <w:r>
        <w:separator/>
      </w:r>
    </w:p>
  </w:endnote>
  <w:endnote w:type="continuationSeparator" w:id="0">
    <w:p w14:paraId="4B55D2D1" w14:textId="77777777" w:rsidR="0035130D" w:rsidRDefault="0035130D" w:rsidP="001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601412"/>
      <w:docPartObj>
        <w:docPartGallery w:val="Page Numbers (Bottom of Page)"/>
        <w:docPartUnique/>
      </w:docPartObj>
    </w:sdtPr>
    <w:sdtEndPr/>
    <w:sdtContent>
      <w:p w14:paraId="0994D0D6" w14:textId="32B63A40" w:rsidR="00A253AA" w:rsidRDefault="00A253A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9B">
          <w:rPr>
            <w:noProof/>
          </w:rPr>
          <w:t>8</w:t>
        </w:r>
        <w:r>
          <w:fldChar w:fldCharType="end"/>
        </w:r>
      </w:p>
    </w:sdtContent>
  </w:sdt>
  <w:p w14:paraId="3406E2EF" w14:textId="77777777" w:rsidR="00A253AA" w:rsidRDefault="00A253A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068A" w14:textId="77777777" w:rsidR="0035130D" w:rsidRDefault="0035130D" w:rsidP="00125D90">
      <w:r>
        <w:separator/>
      </w:r>
    </w:p>
  </w:footnote>
  <w:footnote w:type="continuationSeparator" w:id="0">
    <w:p w14:paraId="11240F90" w14:textId="77777777" w:rsidR="0035130D" w:rsidRDefault="0035130D" w:rsidP="00125D90">
      <w:r>
        <w:continuationSeparator/>
      </w:r>
    </w:p>
  </w:footnote>
  <w:footnote w:id="1">
    <w:p w14:paraId="18EB3B48" w14:textId="77777777" w:rsidR="00A253AA" w:rsidRPr="009C60CF" w:rsidRDefault="00A253AA" w:rsidP="00125D90">
      <w:pPr>
        <w:spacing w:before="120"/>
        <w:ind w:firstLine="720"/>
        <w:jc w:val="both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9C60CF">
        <w:rPr>
          <w:sz w:val="16"/>
          <w:szCs w:val="16"/>
        </w:rPr>
        <w:t xml:space="preserve">Сумма обязательств </w:t>
      </w:r>
      <w:r>
        <w:rPr>
          <w:sz w:val="16"/>
          <w:szCs w:val="16"/>
        </w:rPr>
        <w:t>по договору займа</w:t>
      </w:r>
      <w:r w:rsidRPr="009C60CF">
        <w:rPr>
          <w:sz w:val="16"/>
          <w:szCs w:val="16"/>
        </w:rPr>
        <w:t xml:space="preserve"> определяется на дату заключения </w:t>
      </w:r>
      <w:r>
        <w:rPr>
          <w:sz w:val="16"/>
          <w:szCs w:val="16"/>
        </w:rPr>
        <w:t>договора займа</w:t>
      </w:r>
      <w:r w:rsidRPr="009C60CF">
        <w:rPr>
          <w:sz w:val="16"/>
          <w:szCs w:val="16"/>
        </w:rPr>
        <w:t xml:space="preserve"> либо в случае изменения суммы обязательств по </w:t>
      </w:r>
      <w:r>
        <w:rPr>
          <w:sz w:val="16"/>
          <w:szCs w:val="16"/>
        </w:rPr>
        <w:t>договору займа</w:t>
      </w:r>
      <w:r w:rsidRPr="009C60CF">
        <w:rPr>
          <w:sz w:val="16"/>
          <w:szCs w:val="16"/>
        </w:rPr>
        <w:t xml:space="preserve"> на дату заключения последних изменений (дополнений) к </w:t>
      </w:r>
      <w:r>
        <w:rPr>
          <w:sz w:val="16"/>
          <w:szCs w:val="16"/>
        </w:rPr>
        <w:t>договору займа</w:t>
      </w:r>
      <w:r w:rsidRPr="009C60CF">
        <w:rPr>
          <w:sz w:val="16"/>
          <w:szCs w:val="16"/>
        </w:rPr>
        <w:t xml:space="preserve">, предусматривающих такое изменение суммы по </w:t>
      </w:r>
      <w:hyperlink r:id="rId1" w:history="1">
        <w:r w:rsidRPr="009C60CF">
          <w:rPr>
            <w:sz w:val="16"/>
            <w:szCs w:val="16"/>
          </w:rPr>
          <w:t>официальному курсу</w:t>
        </w:r>
      </w:hyperlink>
      <w:r w:rsidRPr="009C60CF">
        <w:rPr>
          <w:sz w:val="16"/>
          <w:szCs w:val="16"/>
        </w:rPr>
        <w:t xml:space="preserve"> иностранных валют по отношению к рублю.</w:t>
      </w:r>
    </w:p>
    <w:p w14:paraId="3594AF26" w14:textId="15F399F7" w:rsidR="00A253AA" w:rsidRDefault="00A253A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4FAB4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C27194"/>
    <w:multiLevelType w:val="multilevel"/>
    <w:tmpl w:val="F898A6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2C50D4"/>
    <w:multiLevelType w:val="hybridMultilevel"/>
    <w:tmpl w:val="A7A02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E02"/>
    <w:multiLevelType w:val="hybridMultilevel"/>
    <w:tmpl w:val="844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1EBF"/>
    <w:multiLevelType w:val="multilevel"/>
    <w:tmpl w:val="580E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8B524E"/>
    <w:multiLevelType w:val="multilevel"/>
    <w:tmpl w:val="E8A0E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A5029C"/>
    <w:multiLevelType w:val="hybridMultilevel"/>
    <w:tmpl w:val="AAF0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32639"/>
    <w:multiLevelType w:val="multilevel"/>
    <w:tmpl w:val="143A7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49C01816"/>
    <w:multiLevelType w:val="multilevel"/>
    <w:tmpl w:val="6E0AFC0E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5FCF54A9"/>
    <w:multiLevelType w:val="hybridMultilevel"/>
    <w:tmpl w:val="25FCA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8"/>
    <w:rsid w:val="000127BC"/>
    <w:rsid w:val="00020C90"/>
    <w:rsid w:val="000249B8"/>
    <w:rsid w:val="00044769"/>
    <w:rsid w:val="00087638"/>
    <w:rsid w:val="000A5019"/>
    <w:rsid w:val="00114732"/>
    <w:rsid w:val="0012282E"/>
    <w:rsid w:val="00125D90"/>
    <w:rsid w:val="001D64F1"/>
    <w:rsid w:val="001F2087"/>
    <w:rsid w:val="00295933"/>
    <w:rsid w:val="002A6632"/>
    <w:rsid w:val="002C1972"/>
    <w:rsid w:val="002C3C37"/>
    <w:rsid w:val="002F509C"/>
    <w:rsid w:val="003165C2"/>
    <w:rsid w:val="0035130D"/>
    <w:rsid w:val="003915CC"/>
    <w:rsid w:val="003A1093"/>
    <w:rsid w:val="003A136E"/>
    <w:rsid w:val="003F067D"/>
    <w:rsid w:val="003F5DD2"/>
    <w:rsid w:val="00406829"/>
    <w:rsid w:val="0043433E"/>
    <w:rsid w:val="00452BD7"/>
    <w:rsid w:val="0045744C"/>
    <w:rsid w:val="004741EC"/>
    <w:rsid w:val="0047697E"/>
    <w:rsid w:val="004D5B73"/>
    <w:rsid w:val="005002FD"/>
    <w:rsid w:val="00524A43"/>
    <w:rsid w:val="00556C63"/>
    <w:rsid w:val="00577C51"/>
    <w:rsid w:val="005A0A49"/>
    <w:rsid w:val="005A6D83"/>
    <w:rsid w:val="005C4F68"/>
    <w:rsid w:val="005D0A61"/>
    <w:rsid w:val="005E1F23"/>
    <w:rsid w:val="0060058C"/>
    <w:rsid w:val="006055A4"/>
    <w:rsid w:val="00605C55"/>
    <w:rsid w:val="00670D2F"/>
    <w:rsid w:val="00673A49"/>
    <w:rsid w:val="0068666F"/>
    <w:rsid w:val="006A34F5"/>
    <w:rsid w:val="006C7322"/>
    <w:rsid w:val="006D6AA7"/>
    <w:rsid w:val="006D6B1F"/>
    <w:rsid w:val="00771D3D"/>
    <w:rsid w:val="00795388"/>
    <w:rsid w:val="007A5682"/>
    <w:rsid w:val="00875685"/>
    <w:rsid w:val="00880361"/>
    <w:rsid w:val="008870AC"/>
    <w:rsid w:val="008971B3"/>
    <w:rsid w:val="008B0750"/>
    <w:rsid w:val="008F5446"/>
    <w:rsid w:val="00917587"/>
    <w:rsid w:val="00936C2F"/>
    <w:rsid w:val="00954FE8"/>
    <w:rsid w:val="00974182"/>
    <w:rsid w:val="009747D5"/>
    <w:rsid w:val="009A32C7"/>
    <w:rsid w:val="009C159B"/>
    <w:rsid w:val="009C60CF"/>
    <w:rsid w:val="009D1715"/>
    <w:rsid w:val="009E3647"/>
    <w:rsid w:val="00A253AA"/>
    <w:rsid w:val="00A279C7"/>
    <w:rsid w:val="00A3202D"/>
    <w:rsid w:val="00A714C5"/>
    <w:rsid w:val="00A95529"/>
    <w:rsid w:val="00AB03DB"/>
    <w:rsid w:val="00AD4091"/>
    <w:rsid w:val="00B22B4C"/>
    <w:rsid w:val="00B43B2B"/>
    <w:rsid w:val="00B7591C"/>
    <w:rsid w:val="00B80A88"/>
    <w:rsid w:val="00BA45DC"/>
    <w:rsid w:val="00BC6B06"/>
    <w:rsid w:val="00BD49A6"/>
    <w:rsid w:val="00BE0FFE"/>
    <w:rsid w:val="00C1442E"/>
    <w:rsid w:val="00C14488"/>
    <w:rsid w:val="00C72031"/>
    <w:rsid w:val="00CA22F9"/>
    <w:rsid w:val="00CC4317"/>
    <w:rsid w:val="00CE24F4"/>
    <w:rsid w:val="00CE408F"/>
    <w:rsid w:val="00D10EC1"/>
    <w:rsid w:val="00D222F9"/>
    <w:rsid w:val="00D32D6C"/>
    <w:rsid w:val="00D3541E"/>
    <w:rsid w:val="00D61CA2"/>
    <w:rsid w:val="00D713FB"/>
    <w:rsid w:val="00DA5917"/>
    <w:rsid w:val="00DE48C2"/>
    <w:rsid w:val="00E32FC4"/>
    <w:rsid w:val="00E50E48"/>
    <w:rsid w:val="00E75BD0"/>
    <w:rsid w:val="00E932FA"/>
    <w:rsid w:val="00E95920"/>
    <w:rsid w:val="00EA6FD5"/>
    <w:rsid w:val="00EB6639"/>
    <w:rsid w:val="00EC3FDF"/>
    <w:rsid w:val="00EF7808"/>
    <w:rsid w:val="00F11BA6"/>
    <w:rsid w:val="00F35137"/>
    <w:rsid w:val="00F44ECD"/>
    <w:rsid w:val="00F55F40"/>
    <w:rsid w:val="00F673C2"/>
    <w:rsid w:val="00F77231"/>
    <w:rsid w:val="00F94FF9"/>
    <w:rsid w:val="00FC699F"/>
    <w:rsid w:val="00FE4E87"/>
    <w:rsid w:val="00FE653C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7C64E"/>
  <w15:docId w15:val="{1D1EBD90-F9E5-4763-8086-2DA34BB1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720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2031"/>
  </w:style>
  <w:style w:type="character" w:customStyle="1" w:styleId="a5">
    <w:name w:val="Текст примечания Знак"/>
    <w:basedOn w:val="a0"/>
    <w:link w:val="a4"/>
    <w:uiPriority w:val="99"/>
    <w:semiHidden/>
    <w:rsid w:val="00C72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20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20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0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0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45744C"/>
    <w:rPr>
      <w:color w:val="008000"/>
    </w:rPr>
  </w:style>
  <w:style w:type="paragraph" w:customStyle="1" w:styleId="ab">
    <w:basedOn w:val="a"/>
    <w:next w:val="ac"/>
    <w:qFormat/>
    <w:rsid w:val="00087638"/>
    <w:pPr>
      <w:overflowPunct/>
      <w:adjustRightInd/>
      <w:jc w:val="center"/>
    </w:pPr>
    <w:rPr>
      <w:b/>
      <w:bCs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876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0876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uiPriority w:val="34"/>
    <w:qFormat/>
    <w:rsid w:val="00917587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125D90"/>
  </w:style>
  <w:style w:type="character" w:customStyle="1" w:styleId="af0">
    <w:name w:val="Текст сноски Знак"/>
    <w:basedOn w:val="a0"/>
    <w:link w:val="af"/>
    <w:uiPriority w:val="99"/>
    <w:semiHidden/>
    <w:rsid w:val="00125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25D9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C69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6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C69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69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39"/>
    <w:rsid w:val="0039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BC6B06"/>
    <w:rPr>
      <w:color w:val="0000FF"/>
      <w:u w:val="single"/>
    </w:rPr>
  </w:style>
  <w:style w:type="paragraph" w:customStyle="1" w:styleId="s1">
    <w:name w:val="s_1"/>
    <w:basedOn w:val="a"/>
    <w:rsid w:val="00BC6B0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"/>
    <w:unhideWhenUsed/>
    <w:rsid w:val="00A714C5"/>
    <w:pPr>
      <w:widowControl w:val="0"/>
      <w:suppressAutoHyphens/>
      <w:overflowPunct/>
      <w:autoSpaceDE/>
      <w:autoSpaceDN/>
      <w:adjustRightInd/>
      <w:ind w:left="283" w:hanging="283"/>
    </w:pPr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27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bank.s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mobileonline.garant.ru/document?id=71702720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8756.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bileonline.garant.ru/document?id=4555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122D-F912-4DB7-A872-7B0387C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Е.А.</dc:creator>
  <cp:lastModifiedBy>Паль Е.М.</cp:lastModifiedBy>
  <cp:revision>6</cp:revision>
  <cp:lastPrinted>2020-02-20T08:32:00Z</cp:lastPrinted>
  <dcterms:created xsi:type="dcterms:W3CDTF">2020-02-20T08:33:00Z</dcterms:created>
  <dcterms:modified xsi:type="dcterms:W3CDTF">2022-05-31T11:26:00Z</dcterms:modified>
</cp:coreProperties>
</file>