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253"/>
        <w:gridCol w:w="4264"/>
      </w:tblGrid>
      <w:tr w:rsidR="002A4FB7" w:rsidRPr="002A4FB7" w:rsidTr="00BF1AC1">
        <w:trPr>
          <w:cantSplit/>
        </w:trPr>
        <w:tc>
          <w:tcPr>
            <w:tcW w:w="9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bookmarkStart w:id="0" w:name="_GoBack"/>
            <w:bookmarkEnd w:id="0"/>
            <w:r w:rsidRPr="002A4FB7">
              <w:rPr>
                <w:b/>
                <w:bCs/>
              </w:rPr>
              <w:t>Сведения об индивидуальном предпринимателе – выгодоприобретателе клиента</w:t>
            </w: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1</w:t>
            </w:r>
          </w:p>
        </w:tc>
        <w:tc>
          <w:tcPr>
            <w:tcW w:w="8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 xml:space="preserve">Сведения о клиенте Банка, действующем к выгоде индивидуального предпринимателя: </w:t>
            </w: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Наименование клиента Банка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</w:t>
            </w:r>
          </w:p>
        </w:tc>
        <w:tc>
          <w:tcPr>
            <w:tcW w:w="8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 xml:space="preserve">Сведения о выгодоприобретателе – индивидуальном предпринимателе: </w:t>
            </w: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  <w:rPr>
                <w:lang w:val="en-US"/>
              </w:rPr>
            </w:pPr>
            <w:r w:rsidRPr="002A4FB7">
              <w:t>2.</w:t>
            </w:r>
            <w:r w:rsidRPr="002A4FB7">
              <w:rPr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Фамилия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  <w:rPr>
                <w:lang w:val="en-US"/>
              </w:rPr>
            </w:pPr>
            <w:r w:rsidRPr="002A4FB7">
              <w:t>2.</w:t>
            </w:r>
            <w:r w:rsidRPr="002A4FB7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Имя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  <w:rPr>
                <w:lang w:val="en-US"/>
              </w:rPr>
            </w:pPr>
            <w:r w:rsidRPr="002A4FB7">
              <w:t>2.</w:t>
            </w:r>
            <w:r w:rsidRPr="002A4FB7">
              <w:rPr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C6598B" w:rsidP="00BF1AC1">
            <w:pPr>
              <w:autoSpaceDE w:val="0"/>
              <w:autoSpaceDN w:val="0"/>
              <w:spacing w:line="240" w:lineRule="auto"/>
            </w:pPr>
            <w:r>
              <w:t>Отчество (если иное не вытека</w:t>
            </w:r>
            <w:r w:rsidR="002A4FB7" w:rsidRPr="002A4FB7">
              <w:t>ет из закона или национального обычая)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Гражданство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Дата рождения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 xml:space="preserve">Сведения о </w:t>
            </w:r>
            <w:proofErr w:type="gramStart"/>
            <w:r w:rsidRPr="002A4FB7">
              <w:t>налоговом</w:t>
            </w:r>
            <w:proofErr w:type="gramEnd"/>
            <w:r w:rsidRPr="002A4FB7">
              <w:t xml:space="preserve"> резидентстве: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2.6.1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 xml:space="preserve">Государство (территория) </w:t>
            </w:r>
            <w:proofErr w:type="gramStart"/>
            <w:r w:rsidRPr="002A4FB7">
              <w:t>налогового</w:t>
            </w:r>
            <w:proofErr w:type="gramEnd"/>
            <w:r w:rsidRPr="002A4FB7">
              <w:t xml:space="preserve"> резидентства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2.6.2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Идентификационный номер налогоплательщика РФ (при наличии)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2.6.3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 xml:space="preserve">Иностранный идентификационный номер налогоплательщика, </w:t>
            </w:r>
            <w:r w:rsidRPr="002A4FB7">
              <w:rPr>
                <w:b/>
              </w:rPr>
              <w:t>присвоенный иностранным государством (территорией)</w:t>
            </w:r>
            <w:r w:rsidRPr="002A4FB7">
              <w:t>, налоговым резидентом которого является лицо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СНИЛС (при наличии)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2.8</w:t>
            </w:r>
          </w:p>
        </w:tc>
        <w:tc>
          <w:tcPr>
            <w:tcW w:w="8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Сведения о регистрации выгодоприобретателя в качестве индивидуального предпринимателя:</w:t>
            </w: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основной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место государственной регистрации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2.9</w:t>
            </w:r>
          </w:p>
        </w:tc>
        <w:tc>
          <w:tcPr>
            <w:tcW w:w="8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Реквизиты документа, удостоверяющего личность выгодоприобретателя:</w:t>
            </w: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наименование документа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серия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номер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дата выдачи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наименование органа, выдавшего документ</w:t>
            </w:r>
            <w:r w:rsidRPr="002A4FB7">
              <w:rPr>
                <w:rStyle w:val="a5"/>
              </w:rPr>
              <w:footnoteReference w:id="1"/>
            </w:r>
            <w:r w:rsidRPr="002A4FB7">
              <w:t>, и код подразделения (если имеется)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2.10</w:t>
            </w:r>
          </w:p>
        </w:tc>
        <w:tc>
          <w:tcPr>
            <w:tcW w:w="8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Данные документа, подтверждающего право иностранного гражданина – выгодоприобретателя или лица без гражданства – выгодоприобретателя на пребывание (проживание) в РФ:</w:t>
            </w:r>
          </w:p>
        </w:tc>
      </w:tr>
      <w:tr w:rsidR="002A4FB7" w:rsidRPr="002A4FB7" w:rsidTr="00BF1AC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наименование документа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серия (если имеется)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номер документа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дата начала срока действия права пребывания (проживания)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дата окончания срока действия права пребывания (проживания)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2.11</w:t>
            </w:r>
          </w:p>
        </w:tc>
        <w:tc>
          <w:tcPr>
            <w:tcW w:w="8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 xml:space="preserve">Контактная информация о выгодоприобретателе: </w:t>
            </w: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Адрес места жительства (регистрации)</w:t>
            </w:r>
            <w:r w:rsidRPr="002A4FB7">
              <w:rPr>
                <w:rStyle w:val="a5"/>
              </w:rPr>
              <w:footnoteReference w:id="2"/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Номера контактных телефонов и факсов (при наличии)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BF1AC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Адрес электронной почты (при наличии)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</w:tbl>
    <w:p w:rsidR="002A4FB7" w:rsidRPr="002A4FB7" w:rsidRDefault="002A4FB7" w:rsidP="002A4FB7">
      <w:pPr>
        <w:spacing w:before="120"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874"/>
        <w:gridCol w:w="1838"/>
        <w:gridCol w:w="831"/>
        <w:gridCol w:w="2847"/>
      </w:tblGrid>
      <w:tr w:rsidR="002A4FB7" w:rsidRPr="002A4FB7" w:rsidTr="002A4FB7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74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31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</w:tr>
      <w:tr w:rsidR="002A4FB7" w:rsidRPr="002A4FB7" w:rsidTr="002A4FB7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line="240" w:lineRule="auto"/>
              <w:jc w:val="center"/>
              <w:rPr>
                <w:vertAlign w:val="superscript"/>
              </w:rPr>
            </w:pPr>
            <w:r w:rsidRPr="002A4FB7">
              <w:rPr>
                <w:vertAlign w:val="superscript"/>
              </w:rPr>
              <w:t>(должность)</w:t>
            </w:r>
          </w:p>
        </w:tc>
        <w:tc>
          <w:tcPr>
            <w:tcW w:w="874" w:type="dxa"/>
            <w:shd w:val="clear" w:color="auto" w:fill="auto"/>
          </w:tcPr>
          <w:p w:rsidR="002A4FB7" w:rsidRPr="002A4FB7" w:rsidRDefault="002A4FB7" w:rsidP="00BF1AC1">
            <w:pPr>
              <w:spacing w:line="240" w:lineRule="auto"/>
              <w:jc w:val="center"/>
              <w:rPr>
                <w:vertAlign w:val="superscript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line="240" w:lineRule="auto"/>
              <w:jc w:val="center"/>
              <w:rPr>
                <w:vertAlign w:val="superscript"/>
              </w:rPr>
            </w:pPr>
            <w:r w:rsidRPr="002A4FB7">
              <w:rPr>
                <w:vertAlign w:val="superscript"/>
              </w:rPr>
              <w:t>(подпись)</w:t>
            </w:r>
          </w:p>
        </w:tc>
        <w:tc>
          <w:tcPr>
            <w:tcW w:w="831" w:type="dxa"/>
            <w:shd w:val="clear" w:color="auto" w:fill="auto"/>
          </w:tcPr>
          <w:p w:rsidR="002A4FB7" w:rsidRPr="002A4FB7" w:rsidRDefault="002A4FB7" w:rsidP="00BF1AC1">
            <w:pPr>
              <w:spacing w:line="240" w:lineRule="auto"/>
              <w:jc w:val="center"/>
              <w:rPr>
                <w:vertAlign w:val="superscript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line="240" w:lineRule="auto"/>
              <w:jc w:val="center"/>
              <w:rPr>
                <w:vertAlign w:val="superscript"/>
              </w:rPr>
            </w:pPr>
            <w:r w:rsidRPr="002A4FB7">
              <w:rPr>
                <w:vertAlign w:val="superscript"/>
              </w:rPr>
              <w:t>(Ф.И.О.)</w:t>
            </w:r>
          </w:p>
        </w:tc>
      </w:tr>
      <w:tr w:rsidR="002A4FB7" w:rsidRPr="002A4FB7" w:rsidTr="002A4FB7">
        <w:tc>
          <w:tcPr>
            <w:tcW w:w="2802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  <w:r w:rsidRPr="002A4FB7">
              <w:t>МП</w:t>
            </w:r>
          </w:p>
        </w:tc>
        <w:tc>
          <w:tcPr>
            <w:tcW w:w="874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1838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31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2847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</w:tr>
      <w:tr w:rsidR="002A4FB7" w:rsidRPr="002A4FB7" w:rsidTr="002A4FB7">
        <w:tc>
          <w:tcPr>
            <w:tcW w:w="2802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74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1838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31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2847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</w:tr>
      <w:tr w:rsidR="002A4FB7" w:rsidRPr="002A4FB7" w:rsidTr="002A4FB7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74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1838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31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2847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</w:tr>
      <w:tr w:rsidR="002A4FB7" w:rsidRPr="002A4FB7" w:rsidTr="002A4FB7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spacing w:line="240" w:lineRule="auto"/>
              <w:jc w:val="center"/>
              <w:rPr>
                <w:vertAlign w:val="superscript"/>
              </w:rPr>
            </w:pPr>
            <w:r w:rsidRPr="002A4FB7">
              <w:rPr>
                <w:vertAlign w:val="superscript"/>
              </w:rPr>
              <w:t>(дата оформления)</w:t>
            </w:r>
          </w:p>
        </w:tc>
        <w:tc>
          <w:tcPr>
            <w:tcW w:w="874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1838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831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  <w:tc>
          <w:tcPr>
            <w:tcW w:w="2847" w:type="dxa"/>
            <w:shd w:val="clear" w:color="auto" w:fill="auto"/>
          </w:tcPr>
          <w:p w:rsidR="002A4FB7" w:rsidRPr="002A4FB7" w:rsidRDefault="002A4FB7" w:rsidP="00BF1AC1">
            <w:pPr>
              <w:spacing w:before="120" w:line="240" w:lineRule="auto"/>
            </w:pPr>
          </w:p>
        </w:tc>
      </w:tr>
    </w:tbl>
    <w:p w:rsidR="002A4FB7" w:rsidRDefault="002A4FB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253"/>
        <w:gridCol w:w="4264"/>
      </w:tblGrid>
      <w:tr w:rsidR="002A4FB7" w:rsidRPr="002A4FB7" w:rsidTr="002A4FB7">
        <w:trPr>
          <w:trHeight w:val="140"/>
        </w:trPr>
        <w:tc>
          <w:tcPr>
            <w:tcW w:w="9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  <w:rPr>
                <w:b/>
              </w:rPr>
            </w:pPr>
            <w:r w:rsidRPr="002A4FB7">
              <w:rPr>
                <w:b/>
              </w:rPr>
              <w:lastRenderedPageBreak/>
              <w:t xml:space="preserve">3. Сведения о выгодоприобретателе, заполняемые Банком: </w:t>
            </w:r>
          </w:p>
        </w:tc>
      </w:tr>
      <w:tr w:rsidR="002A4FB7" w:rsidRPr="002A4FB7" w:rsidTr="002A4FB7">
        <w:trPr>
          <w:trHeight w:val="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Иные дополнительные сведения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2A4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Дата оформления анкеты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2A4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Даты обновлений анкеты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2A4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Дата прекращения отношений с выгодоприобретателем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2A4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3.5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Ф.И.О. и должность сотрудника, принявшего решение о приеме клиента на обслуживание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  <w:tr w:rsidR="002A4FB7" w:rsidRPr="002A4FB7" w:rsidTr="002A4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  <w:r w:rsidRPr="002A4FB7">
              <w:t>Ф.И.О. и должность сотрудника, заполнившего (обновившего) анкету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B7" w:rsidRPr="002A4FB7" w:rsidRDefault="002A4FB7" w:rsidP="00BF1AC1">
            <w:pPr>
              <w:autoSpaceDE w:val="0"/>
              <w:autoSpaceDN w:val="0"/>
              <w:spacing w:line="240" w:lineRule="auto"/>
            </w:pPr>
          </w:p>
        </w:tc>
      </w:tr>
    </w:tbl>
    <w:p w:rsidR="001E7BEE" w:rsidRPr="002A4FB7" w:rsidRDefault="001E7BEE"/>
    <w:sectPr w:rsidR="001E7BEE" w:rsidRPr="002A4FB7" w:rsidSect="002A4FB7">
      <w:pgSz w:w="11906" w:h="16838" w:code="9"/>
      <w:pgMar w:top="567" w:right="851" w:bottom="56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E6" w:rsidRDefault="00DE72E6" w:rsidP="002A4FB7">
      <w:pPr>
        <w:spacing w:line="240" w:lineRule="auto"/>
      </w:pPr>
      <w:r>
        <w:separator/>
      </w:r>
    </w:p>
  </w:endnote>
  <w:endnote w:type="continuationSeparator" w:id="0">
    <w:p w:rsidR="00DE72E6" w:rsidRDefault="00DE72E6" w:rsidP="002A4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E6" w:rsidRDefault="00DE72E6" w:rsidP="002A4FB7">
      <w:pPr>
        <w:spacing w:line="240" w:lineRule="auto"/>
      </w:pPr>
      <w:r>
        <w:separator/>
      </w:r>
    </w:p>
  </w:footnote>
  <w:footnote w:type="continuationSeparator" w:id="0">
    <w:p w:rsidR="00DE72E6" w:rsidRDefault="00DE72E6" w:rsidP="002A4FB7">
      <w:pPr>
        <w:spacing w:line="240" w:lineRule="auto"/>
      </w:pPr>
      <w:r>
        <w:continuationSeparator/>
      </w:r>
    </w:p>
  </w:footnote>
  <w:footnote w:id="1">
    <w:p w:rsidR="002A4FB7" w:rsidRPr="002A4FB7" w:rsidRDefault="002A4FB7" w:rsidP="002A4FB7">
      <w:pPr>
        <w:pStyle w:val="a3"/>
        <w:spacing w:line="240" w:lineRule="auto"/>
        <w:rPr>
          <w:sz w:val="18"/>
          <w:szCs w:val="18"/>
        </w:rPr>
      </w:pPr>
      <w:r w:rsidRPr="002A4FB7">
        <w:rPr>
          <w:rStyle w:val="a5"/>
          <w:sz w:val="18"/>
          <w:szCs w:val="18"/>
        </w:rPr>
        <w:footnoteRef/>
      </w:r>
      <w:r w:rsidRPr="002A4FB7">
        <w:rPr>
          <w:sz w:val="18"/>
          <w:szCs w:val="18"/>
        </w:rPr>
        <w:t xml:space="preserve"> наименование органа, выдавшего документ, при наличии кода подразделения может не</w:t>
      </w:r>
      <w:r w:rsidRPr="002A4FB7">
        <w:rPr>
          <w:color w:val="22272F"/>
          <w:sz w:val="18"/>
          <w:szCs w:val="18"/>
          <w:shd w:val="clear" w:color="auto" w:fill="FFFFFF"/>
        </w:rPr>
        <w:t xml:space="preserve"> </w:t>
      </w:r>
      <w:r w:rsidRPr="002A4FB7">
        <w:rPr>
          <w:sz w:val="18"/>
          <w:szCs w:val="18"/>
        </w:rPr>
        <w:t>устанавливаться.</w:t>
      </w:r>
    </w:p>
  </w:footnote>
  <w:footnote w:id="2">
    <w:p w:rsidR="002A4FB7" w:rsidRPr="002A4FB7" w:rsidRDefault="002A4FB7" w:rsidP="002A4FB7">
      <w:pPr>
        <w:pStyle w:val="a3"/>
        <w:spacing w:line="240" w:lineRule="auto"/>
        <w:rPr>
          <w:sz w:val="18"/>
          <w:szCs w:val="18"/>
        </w:rPr>
      </w:pPr>
      <w:r w:rsidRPr="002A4FB7">
        <w:rPr>
          <w:rStyle w:val="a5"/>
          <w:sz w:val="18"/>
          <w:szCs w:val="18"/>
        </w:rPr>
        <w:footnoteRef/>
      </w:r>
      <w:r w:rsidRPr="002A4FB7">
        <w:rPr>
          <w:sz w:val="18"/>
          <w:szCs w:val="18"/>
        </w:rPr>
        <w:t xml:space="preserve"> В случае указания в пункте 2.6.1 анкеты иностранного государства, </w:t>
      </w:r>
      <w:r w:rsidRPr="002A4FB7">
        <w:rPr>
          <w:b/>
          <w:sz w:val="18"/>
          <w:szCs w:val="18"/>
        </w:rPr>
        <w:t xml:space="preserve">указывается адрес </w:t>
      </w:r>
      <w:proofErr w:type="gramStart"/>
      <w:r w:rsidRPr="002A4FB7">
        <w:rPr>
          <w:b/>
          <w:sz w:val="18"/>
          <w:szCs w:val="18"/>
        </w:rPr>
        <w:t>места жительства/места пребывания/регистрации</w:t>
      </w:r>
      <w:proofErr w:type="gramEnd"/>
      <w:r w:rsidRPr="002A4FB7">
        <w:rPr>
          <w:b/>
          <w:sz w:val="18"/>
          <w:szCs w:val="18"/>
        </w:rPr>
        <w:t xml:space="preserve"> в иностранном государстве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7"/>
    <w:rsid w:val="001E7BEE"/>
    <w:rsid w:val="002A4FB7"/>
    <w:rsid w:val="005247D7"/>
    <w:rsid w:val="00C6598B"/>
    <w:rsid w:val="00C96C4A"/>
    <w:rsid w:val="00DE72E6"/>
    <w:rsid w:val="00E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B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4FB7"/>
  </w:style>
  <w:style w:type="character" w:customStyle="1" w:styleId="a4">
    <w:name w:val="Текст сноски Знак"/>
    <w:basedOn w:val="a0"/>
    <w:link w:val="a3"/>
    <w:rsid w:val="002A4F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4F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B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4FB7"/>
  </w:style>
  <w:style w:type="character" w:customStyle="1" w:styleId="a4">
    <w:name w:val="Текст сноски Знак"/>
    <w:basedOn w:val="a0"/>
    <w:link w:val="a3"/>
    <w:rsid w:val="002A4F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4F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2025-08-20T12:05:00Z</dcterms:created>
  <dcterms:modified xsi:type="dcterms:W3CDTF">2025-08-20T12:05:00Z</dcterms:modified>
</cp:coreProperties>
</file>